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C1B" w:rsidRDefault="003E52E7">
      <w:pPr>
        <w:spacing w:after="157" w:line="240" w:lineRule="auto"/>
        <w:ind w:left="384" w:right="0" w:firstLine="0"/>
        <w:jc w:val="left"/>
      </w:pPr>
      <w:r>
        <w:rPr>
          <w:b/>
          <w:sz w:val="21"/>
        </w:rPr>
        <w:t xml:space="preserve">EXAMINED PERSON’S STATEMENT, INFORMATION &amp; CONSENT FORM - AUTHORIZATION </w:t>
      </w:r>
    </w:p>
    <w:p w:rsidR="00F50C1B" w:rsidRDefault="003E52E7">
      <w:pPr>
        <w:spacing w:after="149" w:line="352" w:lineRule="auto"/>
        <w:ind w:left="-5" w:right="427"/>
      </w:pPr>
      <w:r>
        <w:rPr>
          <w:sz w:val="20"/>
        </w:rPr>
        <w:t xml:space="preserve">I, the undersigned, hereby state that I read the PERSONAL DATA PROCESSING INFORMATION FORM, on the second page of this document, and I am </w:t>
      </w:r>
      <w:r>
        <w:rPr>
          <w:sz w:val="20"/>
        </w:rPr>
        <w:t>fully and thoroughly informed of the necessity, the purpose, the nature, and the method of carrying out the recommended diagnostic tests/analyses by my doctor and/or the doctor in charge and/or the scientific staff director of the company under the name “G</w:t>
      </w:r>
      <w:r>
        <w:rPr>
          <w:sz w:val="20"/>
        </w:rPr>
        <w:t xml:space="preserve">ENEKOR PRIVATE DIAGNOSTIC LABORATORY MEDICAL SOCIÉTÉ ANONYME” for the recommended tests/analyses as requested by my physician </w:t>
      </w:r>
    </w:p>
    <w:p w:rsidR="00F50C1B" w:rsidRDefault="003E52E7">
      <w:pPr>
        <w:spacing w:after="149" w:line="240" w:lineRule="auto"/>
        <w:ind w:left="-5" w:right="-15"/>
      </w:pPr>
      <w:r>
        <w:rPr>
          <w:sz w:val="20"/>
        </w:rPr>
        <w:t xml:space="preserve">………………………….……………………… </w:t>
      </w:r>
    </w:p>
    <w:p w:rsidR="00F50C1B" w:rsidRDefault="003E52E7">
      <w:pPr>
        <w:spacing w:after="149" w:line="352" w:lineRule="auto"/>
        <w:ind w:left="-5" w:right="427"/>
      </w:pPr>
      <w:r>
        <w:rPr>
          <w:sz w:val="20"/>
        </w:rPr>
        <w:t xml:space="preserve"> Following the provision of information, I, the undersigned, state that I unreservedly give my consent to t</w:t>
      </w:r>
      <w:r>
        <w:rPr>
          <w:sz w:val="20"/>
        </w:rPr>
        <w:t>he aforementioned company so it can proceed, through the competent and proper personnel, with the carrying out of the aforementioned diagnostic tests/analyses and to any action which may be deemed necessary during the tests.  In case, the carrying out of d</w:t>
      </w:r>
      <w:r>
        <w:rPr>
          <w:sz w:val="20"/>
        </w:rPr>
        <w:t>iagnostic tests/analyses requires the processing of health data of close relatives for hereditary reasons, then I solemnly declare that I have fully informed the individuals regarding the transfer and processing of their personal information and I have rec</w:t>
      </w:r>
      <w:r>
        <w:rPr>
          <w:sz w:val="20"/>
        </w:rPr>
        <w:t xml:space="preserve">eived their relevant consent.  </w:t>
      </w:r>
    </w:p>
    <w:p w:rsidR="00F50C1B" w:rsidRDefault="003E52E7">
      <w:pPr>
        <w:spacing w:after="149" w:line="240" w:lineRule="auto"/>
        <w:ind w:left="730" w:right="-15"/>
      </w:pPr>
      <w:r>
        <w:rPr>
          <w:sz w:val="20"/>
        </w:rPr>
        <w:t xml:space="preserve">Furthermore, I expressly consent to the communication of my test results to the referring physician. </w:t>
      </w:r>
    </w:p>
    <w:p w:rsidR="00F50C1B" w:rsidRDefault="003E52E7">
      <w:pPr>
        <w:spacing w:after="147" w:line="352" w:lineRule="auto"/>
        <w:ind w:left="0" w:right="3245" w:firstLine="0"/>
        <w:jc w:val="left"/>
      </w:pPr>
      <w:r>
        <w:rPr>
          <w:sz w:val="20"/>
        </w:rPr>
        <w:t xml:space="preserve"> </w:t>
      </w:r>
      <w:r>
        <w:rPr>
          <w:sz w:val="20"/>
        </w:rPr>
        <w:tab/>
        <w:t xml:space="preserve">In light of the above, I state that I wish to have my results </w:t>
      </w:r>
      <w:r>
        <w:rPr>
          <w:b/>
          <w:color w:val="009B97"/>
          <w:sz w:val="20"/>
          <w:u w:val="single" w:color="009B97"/>
        </w:rPr>
        <w:t>(fill one of the below):</w:t>
      </w:r>
      <w:r>
        <w:rPr>
          <w:sz w:val="20"/>
        </w:rPr>
        <w:t xml:space="preserve">  sent to my personal email</w:t>
      </w:r>
      <w:proofErr w:type="gramStart"/>
      <w:r>
        <w:rPr>
          <w:sz w:val="20"/>
        </w:rPr>
        <w:t>:………………</w:t>
      </w:r>
      <w:r>
        <w:rPr>
          <w:sz w:val="20"/>
        </w:rPr>
        <w:t>……………….…….………..</w:t>
      </w:r>
      <w:proofErr w:type="gramEnd"/>
      <w:r>
        <w:rPr>
          <w:sz w:val="20"/>
        </w:rPr>
        <w:t xml:space="preserve"> </w:t>
      </w:r>
      <w:proofErr w:type="gramStart"/>
      <w:r>
        <w:rPr>
          <w:b/>
          <w:color w:val="009B97"/>
          <w:sz w:val="20"/>
        </w:rPr>
        <w:t>or</w:t>
      </w:r>
      <w:proofErr w:type="gramEnd"/>
      <w:r>
        <w:rPr>
          <w:sz w:val="20"/>
        </w:rPr>
        <w:t xml:space="preserve"> sent to my personal postal address:……………………………………… </w:t>
      </w:r>
      <w:r>
        <w:rPr>
          <w:b/>
          <w:color w:val="009B97"/>
          <w:sz w:val="20"/>
        </w:rPr>
        <w:t>or</w:t>
      </w:r>
      <w:r>
        <w:rPr>
          <w:b/>
          <w:sz w:val="20"/>
        </w:rPr>
        <w:t xml:space="preserve"> </w:t>
      </w:r>
    </w:p>
    <w:p w:rsidR="00F50C1B" w:rsidRDefault="003E52E7">
      <w:pPr>
        <w:spacing w:after="149" w:line="353" w:lineRule="auto"/>
        <w:ind w:left="-5" w:right="-15"/>
      </w:pPr>
      <w:proofErr w:type="gramStart"/>
      <w:r>
        <w:rPr>
          <w:sz w:val="20"/>
        </w:rPr>
        <w:t>delivered</w:t>
      </w:r>
      <w:proofErr w:type="gramEnd"/>
      <w:r>
        <w:rPr>
          <w:sz w:val="20"/>
        </w:rPr>
        <w:t xml:space="preserve"> to ……………..………………………………….………………., son/daughter of ……………….………..…, upon showing his identity card, whom I hereby specifically authorize to do so.  </w:t>
      </w:r>
    </w:p>
    <w:p w:rsidR="00F50C1B" w:rsidRDefault="003E52E7">
      <w:pPr>
        <w:spacing w:after="149" w:line="240" w:lineRule="auto"/>
        <w:ind w:left="-5" w:right="-15"/>
      </w:pPr>
      <w:r>
        <w:rPr>
          <w:sz w:val="20"/>
        </w:rPr>
        <w:t>Furthermore and in addition</w:t>
      </w:r>
      <w:r>
        <w:rPr>
          <w:sz w:val="20"/>
        </w:rPr>
        <w:t xml:space="preserve"> to the referring physician, I wish you to send my results to the following physician: </w:t>
      </w:r>
    </w:p>
    <w:p w:rsidR="00F50C1B" w:rsidRDefault="003E52E7">
      <w:pPr>
        <w:spacing w:after="149" w:line="240" w:lineRule="auto"/>
        <w:ind w:left="-5" w:right="-15"/>
      </w:pPr>
      <w:r>
        <w:rPr>
          <w:sz w:val="20"/>
        </w:rPr>
        <w:t xml:space="preserve">…………………………………..……………....………………………… </w:t>
      </w:r>
    </w:p>
    <w:p w:rsidR="00F50C1B" w:rsidRDefault="003E52E7">
      <w:pPr>
        <w:spacing w:after="152" w:line="240" w:lineRule="auto"/>
        <w:ind w:left="0" w:right="0" w:firstLine="0"/>
        <w:jc w:val="left"/>
      </w:pPr>
      <w:r>
        <w:rPr>
          <w:sz w:val="20"/>
        </w:rPr>
        <w:t xml:space="preserve"> </w:t>
      </w:r>
    </w:p>
    <w:p w:rsidR="00F50C1B" w:rsidRDefault="003E52E7">
      <w:pPr>
        <w:spacing w:after="149" w:line="352" w:lineRule="auto"/>
        <w:ind w:left="-15" w:right="426" w:firstLine="720"/>
      </w:pPr>
      <w:r>
        <w:rPr>
          <w:sz w:val="20"/>
        </w:rPr>
        <w:t>I was informed that my biological material may be fully consumed for the purposes of the above analysis and I authorize the compan</w:t>
      </w:r>
      <w:r>
        <w:rPr>
          <w:sz w:val="20"/>
        </w:rPr>
        <w:t>y “GENEKOR PRIVATE DIAGNOSTIC LABORATORY MEDICAL SOCIÉTÉ ANONYME” to return any remaining biological material (when and where necessary) to the pathology lab which processed the histopathology analysis of my sample. In any other case I request to be sent t</w:t>
      </w:r>
      <w:r>
        <w:rPr>
          <w:sz w:val="20"/>
        </w:rPr>
        <w:t xml:space="preserve">o </w:t>
      </w:r>
    </w:p>
    <w:p w:rsidR="00F50C1B" w:rsidRDefault="003E52E7">
      <w:pPr>
        <w:spacing w:after="149" w:line="240" w:lineRule="auto"/>
        <w:ind w:left="-5" w:right="-15"/>
      </w:pPr>
      <w:r>
        <w:rPr>
          <w:sz w:val="20"/>
        </w:rPr>
        <w:t xml:space="preserve">.....…………………………………………………………………… </w:t>
      </w:r>
    </w:p>
    <w:p w:rsidR="00F50C1B" w:rsidRDefault="003E52E7">
      <w:pPr>
        <w:spacing w:after="37" w:line="240" w:lineRule="auto"/>
        <w:ind w:left="0" w:right="0" w:firstLine="0"/>
        <w:jc w:val="left"/>
      </w:pPr>
      <w:r>
        <w:rPr>
          <w:sz w:val="20"/>
        </w:rPr>
        <w:t xml:space="preserve"> </w:t>
      </w:r>
    </w:p>
    <w:p w:rsidR="00F50C1B" w:rsidRDefault="003E52E7">
      <w:pPr>
        <w:spacing w:after="152" w:line="240" w:lineRule="auto"/>
        <w:ind w:left="4538" w:right="412"/>
        <w:jc w:val="right"/>
      </w:pPr>
      <w:proofErr w:type="spellStart"/>
      <w:r>
        <w:rPr>
          <w:sz w:val="20"/>
        </w:rPr>
        <w:t>Gerakas</w:t>
      </w:r>
      <w:proofErr w:type="spellEnd"/>
      <w:r>
        <w:rPr>
          <w:sz w:val="20"/>
        </w:rPr>
        <w:t xml:space="preserve">, </w:t>
      </w:r>
      <w:proofErr w:type="spellStart"/>
      <w:r>
        <w:rPr>
          <w:sz w:val="20"/>
        </w:rPr>
        <w:t>Pallini</w:t>
      </w:r>
      <w:proofErr w:type="spellEnd"/>
      <w:proofErr w:type="gramStart"/>
      <w:r>
        <w:rPr>
          <w:sz w:val="20"/>
        </w:rPr>
        <w:t>: .</w:t>
      </w:r>
      <w:proofErr w:type="gramEnd"/>
      <w:r>
        <w:rPr>
          <w:sz w:val="20"/>
        </w:rPr>
        <w:t xml:space="preserve">……/….../ 20….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4200271</wp:posOffset>
                </wp:positionH>
                <wp:positionV relativeFrom="paragraph">
                  <wp:posOffset>627036</wp:posOffset>
                </wp:positionV>
                <wp:extent cx="2529840" cy="457200"/>
                <wp:effectExtent l="0" t="0" r="0" b="0"/>
                <wp:wrapSquare wrapText="bothSides"/>
                <wp:docPr id="2440" name="Group 2440"/>
                <wp:cNvGraphicFramePr/>
                <a:graphic xmlns:a="http://schemas.openxmlformats.org/drawingml/2006/main">
                  <a:graphicData uri="http://schemas.microsoft.com/office/word/2010/wordprocessingGroup">
                    <wpg:wgp>
                      <wpg:cNvGrpSpPr/>
                      <wpg:grpSpPr>
                        <a:xfrm>
                          <a:off x="0" y="0"/>
                          <a:ext cx="2529840" cy="457200"/>
                          <a:chOff x="0" y="0"/>
                          <a:chExt cx="2529840" cy="457200"/>
                        </a:xfrm>
                      </wpg:grpSpPr>
                      <wps:wsp>
                        <wps:cNvPr id="144" name="Rectangle 144"/>
                        <wps:cNvSpPr/>
                        <wps:spPr>
                          <a:xfrm>
                            <a:off x="2461260" y="37264"/>
                            <a:ext cx="42058" cy="153038"/>
                          </a:xfrm>
                          <a:prstGeom prst="rect">
                            <a:avLst/>
                          </a:prstGeom>
                          <a:ln>
                            <a:noFill/>
                          </a:ln>
                        </wps:spPr>
                        <wps:txbx>
                          <w:txbxContent>
                            <w:p w:rsidR="00F50C1B" w:rsidRDefault="003E52E7">
                              <w:pPr>
                                <w:spacing w:after="0" w:line="276" w:lineRule="auto"/>
                                <w:ind w:left="0" w:right="0" w:firstLine="0"/>
                                <w:jc w:val="left"/>
                              </w:pPr>
                              <w:r>
                                <w:rPr>
                                  <w:sz w:val="20"/>
                                </w:rPr>
                                <w:t xml:space="preserve"> </w:t>
                              </w:r>
                            </w:p>
                          </w:txbxContent>
                        </wps:txbx>
                        <wps:bodyPr horzOverflow="overflow" vert="horz" lIns="0" tIns="0" rIns="0" bIns="0" rtlCol="0">
                          <a:noAutofit/>
                        </wps:bodyPr>
                      </wps:wsp>
                      <wps:wsp>
                        <wps:cNvPr id="2990" name="Shape 2990"/>
                        <wps:cNvSpPr/>
                        <wps:spPr>
                          <a:xfrm>
                            <a:off x="9144" y="0"/>
                            <a:ext cx="2520696" cy="9144"/>
                          </a:xfrm>
                          <a:custGeom>
                            <a:avLst/>
                            <a:gdLst/>
                            <a:ahLst/>
                            <a:cxnLst/>
                            <a:rect l="0" t="0" r="0" b="0"/>
                            <a:pathLst>
                              <a:path w="2520696" h="9144">
                                <a:moveTo>
                                  <a:pt x="0" y="0"/>
                                </a:moveTo>
                                <a:lnTo>
                                  <a:pt x="2520696" y="0"/>
                                </a:lnTo>
                                <a:lnTo>
                                  <a:pt x="2520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Rectangle 149"/>
                        <wps:cNvSpPr/>
                        <wps:spPr>
                          <a:xfrm>
                            <a:off x="2461260" y="262816"/>
                            <a:ext cx="42058" cy="153037"/>
                          </a:xfrm>
                          <a:prstGeom prst="rect">
                            <a:avLst/>
                          </a:prstGeom>
                          <a:ln>
                            <a:noFill/>
                          </a:ln>
                        </wps:spPr>
                        <wps:txbx>
                          <w:txbxContent>
                            <w:p w:rsidR="00F50C1B" w:rsidRDefault="003E52E7">
                              <w:pPr>
                                <w:spacing w:after="0" w:line="276" w:lineRule="auto"/>
                                <w:ind w:left="0" w:right="0" w:firstLine="0"/>
                                <w:jc w:val="left"/>
                              </w:pPr>
                              <w:r>
                                <w:rPr>
                                  <w:sz w:val="20"/>
                                </w:rPr>
                                <w:t xml:space="preserve"> </w:t>
                              </w:r>
                            </w:p>
                          </w:txbxContent>
                        </wps:txbx>
                        <wps:bodyPr horzOverflow="overflow" vert="horz" lIns="0" tIns="0" rIns="0" bIns="0" rtlCol="0">
                          <a:noAutofit/>
                        </wps:bodyPr>
                      </wps:wsp>
                      <wps:wsp>
                        <wps:cNvPr id="2991" name="Shape 2991"/>
                        <wps:cNvSpPr/>
                        <wps:spPr>
                          <a:xfrm>
                            <a:off x="9144" y="225551"/>
                            <a:ext cx="2520696" cy="9144"/>
                          </a:xfrm>
                          <a:custGeom>
                            <a:avLst/>
                            <a:gdLst/>
                            <a:ahLst/>
                            <a:cxnLst/>
                            <a:rect l="0" t="0" r="0" b="0"/>
                            <a:pathLst>
                              <a:path w="2520696" h="9144">
                                <a:moveTo>
                                  <a:pt x="0" y="0"/>
                                </a:moveTo>
                                <a:lnTo>
                                  <a:pt x="2520696" y="0"/>
                                </a:lnTo>
                                <a:lnTo>
                                  <a:pt x="2520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 name="Shape 2992"/>
                        <wps:cNvSpPr/>
                        <wps:spPr>
                          <a:xfrm>
                            <a:off x="0" y="451091"/>
                            <a:ext cx="2529840" cy="9144"/>
                          </a:xfrm>
                          <a:custGeom>
                            <a:avLst/>
                            <a:gdLst/>
                            <a:ahLst/>
                            <a:cxnLst/>
                            <a:rect l="0" t="0" r="0" b="0"/>
                            <a:pathLst>
                              <a:path w="2529840" h="9144">
                                <a:moveTo>
                                  <a:pt x="0" y="0"/>
                                </a:moveTo>
                                <a:lnTo>
                                  <a:pt x="2529840" y="0"/>
                                </a:lnTo>
                                <a:lnTo>
                                  <a:pt x="252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440" o:spid="_x0000_s1026" style="position:absolute;left:0;text-align:left;margin-left:330.75pt;margin-top:49.35pt;width:199.2pt;height:36pt;z-index:251658240" coordsize="2529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">
                <v:rect id="Rectangle 144" o:spid="_x0000_s1027" style="position:absolute;left:24612;top:372;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F50C1B" w:rsidRDefault="003E52E7">
                        <w:pPr>
                          <w:spacing w:after="0" w:line="276" w:lineRule="auto"/>
                          <w:ind w:left="0" w:right="0" w:firstLine="0"/>
                          <w:jc w:val="left"/>
                        </w:pPr>
                        <w:r>
                          <w:rPr>
                            <w:sz w:val="20"/>
                          </w:rPr>
                          <w:t xml:space="preserve"> </w:t>
                        </w:r>
                      </w:p>
                    </w:txbxContent>
                  </v:textbox>
                </v:rect>
                <v:shape id="Shape 2990" o:spid="_x0000_s1028" style="position:absolute;left:91;width:25207;height:91;visibility:visible;mso-wrap-style:square;v-text-anchor:top" coordsize="2520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pTsAA&#10;AADdAAAADwAAAGRycy9kb3ducmV2LnhtbERPS2sCMRC+C/0PYQpeRBM9FF2NIqLg1QeU3obNdDd0&#10;M1k2cV3/fedQ6PHje292Q2hUT13ykS3MZwYUcRmd58rC/XaaLkGljOywiUwWXpRgt30bbbBw8ckX&#10;6q+5UhLCqUALdc5toXUqawqYZrElFu47dgGzwK7SrsOnhIdGL4z50AE9S0ONLR1qKn+uj2BhkT5v&#10;vnxcuN9Xpv+aJD83R2/t+H3Yr0FlGvK/+M99duJbrWS/vJEno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RpTsAAAADdAAAADwAAAAAAAAAAAAAAAACYAgAAZHJzL2Rvd25y&#10;ZXYueG1sUEsFBgAAAAAEAAQA9QAAAIUDAAAAAA==&#10;" path="m,l2520696,r,9144l,9144,,e" fillcolor="black" stroked="f" strokeweight="0">
                  <v:stroke miterlimit="83231f" joinstyle="miter"/>
                  <v:path arrowok="t" textboxrect="0,0,2520696,9144"/>
                </v:shape>
                <v:rect id="Rectangle 149" o:spid="_x0000_s1029" style="position:absolute;left:24612;top:2628;width:42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F50C1B" w:rsidRDefault="003E52E7">
                        <w:pPr>
                          <w:spacing w:after="0" w:line="276" w:lineRule="auto"/>
                          <w:ind w:left="0" w:right="0" w:firstLine="0"/>
                          <w:jc w:val="left"/>
                        </w:pPr>
                        <w:r>
                          <w:rPr>
                            <w:sz w:val="20"/>
                          </w:rPr>
                          <w:t xml:space="preserve"> </w:t>
                        </w:r>
                      </w:p>
                    </w:txbxContent>
                  </v:textbox>
                </v:rect>
                <v:shape id="Shape 2991" o:spid="_x0000_s1030" style="position:absolute;left:91;top:2255;width:25207;height:91;visibility:visible;mso-wrap-style:square;v-text-anchor:top" coordsize="2520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jM1cMA&#10;AADdAAAADwAAAGRycy9kb3ducmV2LnhtbESPwWrDMBBE74X8g9hALyWWnENpHCshhBZ6tVMIuS3W&#10;xhaxVsZSHPfvq0Khx2HmzTDlfna9mGgM1rOGPFMgiBtvLLcavk4fqzcQISIb7D2Thm8KsN8tnkos&#10;jH9wRVMdW5FKOBSooYtxKKQMTUcOQ+YH4uRd/egwJjm20oz4SOWul2ulXqVDy2mhw4GOHTW3+u40&#10;rMP5ZJt7xdOhVdPlJdhcvVutn5fzYQsi0hz/w3/0p0ncZpPD75v0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jM1cMAAADdAAAADwAAAAAAAAAAAAAAAACYAgAAZHJzL2Rv&#10;d25yZXYueG1sUEsFBgAAAAAEAAQA9QAAAIgDAAAAAA==&#10;" path="m,l2520696,r,9144l,9144,,e" fillcolor="black" stroked="f" strokeweight="0">
                  <v:stroke miterlimit="83231f" joinstyle="miter"/>
                  <v:path arrowok="t" textboxrect="0,0,2520696,9144"/>
                </v:shape>
                <v:shape id="Shape 2992" o:spid="_x0000_s1031" style="position:absolute;top:4510;width:25298;height:92;visibility:visible;mso-wrap-style:square;v-text-anchor:top" coordsize="2529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FhXMYA&#10;AADdAAAADwAAAGRycy9kb3ducmV2LnhtbESPQUvDQBSE74L/YXlCb3ZjoNqm3RYRC/UiWNtCb4/s&#10;axLMvo27r03017uC4HGYmW+YxWpwrbpQiI1nA3fjDBRx6W3DlYHd+/p2CioKssXWMxn4ogir5fXV&#10;Agvre36jy1YqlSAcCzRQi3SF1rGsyWEc+444eScfHEqSodI2YJ/grtV5lt1rhw2nhRo7eqqp/Nie&#10;nYGgXzp5Phz73edkj/qbZf36IMaMbobHOSihQf7Df+2NNZDPZjn8vklP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FhXMYAAADdAAAADwAAAAAAAAAAAAAAAACYAgAAZHJz&#10;L2Rvd25yZXYueG1sUEsFBgAAAAAEAAQA9QAAAIsDAAAAAA==&#10;" path="m,l2529840,r,9144l,9144,,e" fillcolor="black" stroked="f" strokeweight="0">
                  <v:stroke miterlimit="83231f" joinstyle="miter"/>
                  <v:path arrowok="t" textboxrect="0,0,2529840,9144"/>
                </v:shape>
                <w10:wrap type="square"/>
              </v:group>
            </w:pict>
          </mc:Fallback>
        </mc:AlternateContent>
      </w:r>
    </w:p>
    <w:p w:rsidR="00F50C1B" w:rsidRDefault="003E52E7">
      <w:pPr>
        <w:spacing w:after="152" w:line="240" w:lineRule="auto"/>
        <w:ind w:left="0" w:right="427" w:firstLine="0"/>
        <w:jc w:val="right"/>
      </w:pPr>
      <w:r>
        <w:rPr>
          <w:sz w:val="20"/>
        </w:rPr>
        <w:t xml:space="preserve"> </w:t>
      </w:r>
    </w:p>
    <w:p w:rsidR="00F50C1B" w:rsidRDefault="003E52E7">
      <w:pPr>
        <w:spacing w:after="0" w:line="240" w:lineRule="auto"/>
        <w:ind w:left="0" w:right="0" w:firstLine="0"/>
        <w:jc w:val="right"/>
      </w:pPr>
      <w:r>
        <w:rPr>
          <w:sz w:val="20"/>
        </w:rPr>
        <w:t xml:space="preserve"> </w:t>
      </w:r>
    </w:p>
    <w:p w:rsidR="00F50C1B" w:rsidRDefault="003E52E7">
      <w:pPr>
        <w:spacing w:after="162" w:line="240" w:lineRule="auto"/>
        <w:ind w:left="0" w:right="0" w:firstLine="0"/>
        <w:jc w:val="center"/>
      </w:pPr>
      <w:r>
        <w:rPr>
          <w:sz w:val="20"/>
        </w:rPr>
        <w:t xml:space="preserve"> Signature: </w:t>
      </w:r>
    </w:p>
    <w:p w:rsidR="00F50C1B" w:rsidRDefault="003E52E7">
      <w:pPr>
        <w:spacing w:after="0" w:line="360" w:lineRule="auto"/>
        <w:ind w:left="4538" w:right="412"/>
        <w:jc w:val="right"/>
      </w:pPr>
      <w:r>
        <w:rPr>
          <w:sz w:val="20"/>
        </w:rPr>
        <w:t xml:space="preserve">Full Name: Social Security Number: </w:t>
      </w:r>
    </w:p>
    <w:p w:rsidR="00F50C1B" w:rsidRDefault="003E52E7">
      <w:pPr>
        <w:spacing w:after="133" w:line="240" w:lineRule="auto"/>
        <w:ind w:left="0" w:right="0" w:firstLine="0"/>
        <w:jc w:val="center"/>
      </w:pPr>
      <w:r>
        <w:rPr>
          <w:b/>
          <w:sz w:val="18"/>
        </w:rPr>
        <w:t>PERSONAL DATA PROCESSING INFORMATION FORM</w:t>
      </w:r>
      <w:r>
        <w:rPr>
          <w:b/>
          <w:sz w:val="11"/>
        </w:rPr>
        <w:t xml:space="preserve"> </w:t>
      </w:r>
    </w:p>
    <w:p w:rsidR="00F50C1B" w:rsidRDefault="003E52E7">
      <w:pPr>
        <w:spacing w:after="246" w:line="240" w:lineRule="auto"/>
        <w:ind w:left="0" w:right="0" w:firstLine="0"/>
        <w:jc w:val="left"/>
      </w:pPr>
      <w:r>
        <w:t xml:space="preserve"> </w:t>
      </w:r>
    </w:p>
    <w:p w:rsidR="00F50C1B" w:rsidRDefault="003E52E7">
      <w:r>
        <w:lastRenderedPageBreak/>
        <w:t xml:space="preserve">The personal information (personal data – </w:t>
      </w:r>
      <w:r>
        <w:t>sensitive and not, e.g. identification data, contact details, information necessary for the issuance of tax receipts, health data and medical history) that are being declared are accurate and are being transmitted to the Medical company under the name “GEN</w:t>
      </w:r>
      <w:r>
        <w:t>EKOR PRIVATE DIAGNOSTIC LABORATORY MEDICAL SOCIÉTÉ ANONYME” and the distinctive title “GENEKOR M.S.A” for the purpose of the company to provide me with the medical services I have requested (art. 9 par 2 case (h) of the General Regulation 2016/679)  as wel</w:t>
      </w:r>
      <w:r>
        <w:t xml:space="preserve">l as to keep my medical file pursuant to medical legislation. </w:t>
      </w:r>
    </w:p>
    <w:p w:rsidR="00F50C1B" w:rsidRDefault="003E52E7">
      <w:r>
        <w:t xml:space="preserve">I have been </w:t>
      </w:r>
      <w:r>
        <w:t xml:space="preserve">informed that the data controller for my personal data is the Medical Company under the name “GENEKOR PRIVATE DIAGNOSTIC LABORATORY MEDICAL SOCIÉTÉ ANONYME” and the distinctive title “GENEKOR M.S.A” , which has its registered seat in </w:t>
      </w:r>
      <w:proofErr w:type="spellStart"/>
      <w:r>
        <w:t>Gerakas</w:t>
      </w:r>
      <w:proofErr w:type="spellEnd"/>
      <w:r>
        <w:t xml:space="preserve">, </w:t>
      </w:r>
      <w:proofErr w:type="spellStart"/>
      <w:r>
        <w:t>Pallini</w:t>
      </w:r>
      <w:proofErr w:type="spellEnd"/>
      <w:r>
        <w:t>, Atti</w:t>
      </w:r>
      <w:r>
        <w:t xml:space="preserve">ca, (52 </w:t>
      </w:r>
      <w:proofErr w:type="spellStart"/>
      <w:r>
        <w:t>Spaton</w:t>
      </w:r>
      <w:proofErr w:type="spellEnd"/>
      <w:r>
        <w:t xml:space="preserve"> Ave.), telephone: +30 210 6032 138, fax: +30 210 6032 148 and email: </w:t>
      </w:r>
      <w:r>
        <w:rPr>
          <w:color w:val="0000FF"/>
          <w:u w:val="single" w:color="0000FF"/>
        </w:rPr>
        <w:t>info@genekor.com</w:t>
      </w:r>
      <w:r>
        <w:t xml:space="preserve"> </w:t>
      </w:r>
    </w:p>
    <w:p w:rsidR="00F50C1B" w:rsidRDefault="003E52E7">
      <w:r>
        <w:t>I have also been informed that my personal data shall not be used for any other purpose or transferred to any third party within or outside the European U</w:t>
      </w:r>
      <w:r>
        <w:t xml:space="preserve">nion, apart from the cases where the transfer of my personal data and my biological material to collaborating laboratories is deemed necessary for the completion of my tests or to the competent tax authorities or social security organizations or the tests </w:t>
      </w:r>
      <w:r>
        <w:t>results will be disclosed to the individuals I have indicated by giving to the Medical Company explicit authorization which I can revoke at any time. Furthermore, my personal data will be accessed by affiliate companies belonging to the same Group of Compa</w:t>
      </w:r>
      <w:r>
        <w:t xml:space="preserve">nies as Genekor MSA for logistics and supporting services. If I authorize the Company to disclose my personal data to a third-party (e.g. my referring physician, family doctor </w:t>
      </w:r>
      <w:proofErr w:type="spellStart"/>
      <w:r>
        <w:t>etc</w:t>
      </w:r>
      <w:proofErr w:type="spellEnd"/>
      <w:r>
        <w:t>) then I have been informed that the Company is solely responsible for the la</w:t>
      </w:r>
      <w:r>
        <w:t>wful transfer of my data to these third-parties and that the further processing activities of these third-parties is outside of its sphere of control and responsibility. I was also informed that in case of sending or transferring a sample to and from the M</w:t>
      </w:r>
      <w:r>
        <w:t xml:space="preserve">edical Company using a courier company, the Medical Company does not bear any responsibility for anything that happens during the transfer for which the courier company is solely responsible. </w:t>
      </w:r>
    </w:p>
    <w:p w:rsidR="00F50C1B" w:rsidRDefault="003E52E7">
      <w:r>
        <w:t xml:space="preserve">Specifically, for the performance of the </w:t>
      </w:r>
      <w:proofErr w:type="spellStart"/>
      <w:r>
        <w:t>OncotypeDX</w:t>
      </w:r>
      <w:proofErr w:type="spellEnd"/>
      <w:proofErr w:type="gramStart"/>
      <w:r>
        <w:t>,,</w:t>
      </w:r>
      <w:proofErr w:type="gramEnd"/>
      <w:r>
        <w:t xml:space="preserve"> Breast Re</w:t>
      </w:r>
      <w:r>
        <w:t xml:space="preserve">currence Score® test and any other test performed by Genomic Health, Inc. or for the performance of </w:t>
      </w:r>
      <w:proofErr w:type="spellStart"/>
      <w:r>
        <w:t>Avantect</w:t>
      </w:r>
      <w:proofErr w:type="spellEnd"/>
      <w:r>
        <w:t xml:space="preserve"> Pancreatic Cancer Test/</w:t>
      </w:r>
      <w:proofErr w:type="spellStart"/>
      <w:r>
        <w:t>Avantect</w:t>
      </w:r>
      <w:proofErr w:type="spellEnd"/>
      <w:r>
        <w:t xml:space="preserve"> Ovarian Cancer Test and any other test performed by </w:t>
      </w:r>
      <w:proofErr w:type="spellStart"/>
      <w:r>
        <w:t>ClearNote</w:t>
      </w:r>
      <w:proofErr w:type="spellEnd"/>
      <w:r>
        <w:t xml:space="preserve"> Health, Inc. or for the performance of the  Signatera</w:t>
      </w:r>
      <w:r>
        <w:t xml:space="preserve"> test, and any other test performed by Natera International, Inc. I was informed that both my biological material and my personal data will be transferred to the United States of America and specifically to the laboratories of the Company Genomic Health In</w:t>
      </w:r>
      <w:r>
        <w:t xml:space="preserve">c. 301 Penobscot Drive, Redwood City, California, 94063, USA) or </w:t>
      </w:r>
      <w:proofErr w:type="spellStart"/>
      <w:r>
        <w:t>ClearNote</w:t>
      </w:r>
      <w:proofErr w:type="spellEnd"/>
      <w:r>
        <w:t xml:space="preserve"> Health, Inc. (10578 Science Center Drive #210, San Diego, CA 92121 Tel +1 833 258-7827) or Natera International, Inc. (13011 </w:t>
      </w:r>
      <w:proofErr w:type="spellStart"/>
      <w:r>
        <w:t>McCallen</w:t>
      </w:r>
      <w:proofErr w:type="spellEnd"/>
      <w:r>
        <w:t xml:space="preserve"> Pass, Building A, Suite 100, Austin, Texas, USA</w:t>
      </w:r>
      <w:r>
        <w:t xml:space="preserve"> 78753) respectively. Genomic Health, Inc. and </w:t>
      </w:r>
      <w:proofErr w:type="spellStart"/>
      <w:r>
        <w:t>ClearNote</w:t>
      </w:r>
      <w:proofErr w:type="spellEnd"/>
      <w:r>
        <w:t xml:space="preserve"> Health, Inc. respectively are in each case a separate data controller for the data transferred for the performance of the respective tests. The above transfer of my personal data is carried out by GE</w:t>
      </w:r>
      <w:r>
        <w:t xml:space="preserve">NEKOR M.S.A. having ensured that sufficient security guarantees of my data through the application of Standard Contractual Clauses approved by the European Commission. Genomic Health, Inc. and </w:t>
      </w:r>
      <w:proofErr w:type="spellStart"/>
      <w:r>
        <w:t>ClearNote</w:t>
      </w:r>
      <w:proofErr w:type="spellEnd"/>
      <w:r>
        <w:t xml:space="preserve"> Health, </w:t>
      </w:r>
      <w:proofErr w:type="spellStart"/>
      <w:r>
        <w:t>Inc</w:t>
      </w:r>
      <w:proofErr w:type="spellEnd"/>
      <w:r>
        <w:t xml:space="preserve"> are located in a non-EU/EEA country whose</w:t>
      </w:r>
      <w:r>
        <w:t xml:space="preserve"> legislation may not provide the same level of data protection as that deemed adequate in the European Union. This causes some risks for the protection of personal data. However, to ensure adequate data protection in accordance with the law, GENEKOR MSA an</w:t>
      </w:r>
      <w:r>
        <w:t xml:space="preserve">d by Genomic Health, Inc. as well as GENEKOR MSA and </w:t>
      </w:r>
      <w:proofErr w:type="spellStart"/>
      <w:r>
        <w:t>ClearNote</w:t>
      </w:r>
      <w:proofErr w:type="spellEnd"/>
      <w:r>
        <w:t xml:space="preserve"> Health, Inc. and  GENEKOR MSA and Natera International, Inc. have entered into a contractual data transfer agreement that ensures an adequate level of protection under EU Standard Contractual C</w:t>
      </w:r>
      <w:r>
        <w:t xml:space="preserve">lauses (pursuant to Article 46 of GDPR). Moreover, for the performance of </w:t>
      </w:r>
      <w:proofErr w:type="spellStart"/>
      <w:r>
        <w:t>iGenome</w:t>
      </w:r>
      <w:proofErr w:type="spellEnd"/>
      <w:r>
        <w:t xml:space="preserve"> test and any other test performed by Dante Labs </w:t>
      </w:r>
      <w:proofErr w:type="spellStart"/>
      <w:r>
        <w:t>Inc</w:t>
      </w:r>
      <w:proofErr w:type="spellEnd"/>
      <w:r>
        <w:t>, I was informed that both my biological material and my personal data will be transferred to the laboratories of the Compa</w:t>
      </w:r>
      <w:r>
        <w:t xml:space="preserve">ny Dante Labs </w:t>
      </w:r>
      <w:proofErr w:type="spellStart"/>
      <w:r>
        <w:t>Inc</w:t>
      </w:r>
      <w:proofErr w:type="spellEnd"/>
      <w:r>
        <w:t xml:space="preserve"> in Italy (</w:t>
      </w:r>
      <w:proofErr w:type="spellStart"/>
      <w:r>
        <w:t>Tecnopolo</w:t>
      </w:r>
      <w:proofErr w:type="spellEnd"/>
      <w:r>
        <w:t xml:space="preserve"> </w:t>
      </w:r>
      <w:proofErr w:type="spellStart"/>
      <w:r>
        <w:t>D'Abruzzo</w:t>
      </w:r>
      <w:proofErr w:type="spellEnd"/>
      <w:r>
        <w:t xml:space="preserve">, </w:t>
      </w:r>
      <w:proofErr w:type="spellStart"/>
      <w:r>
        <w:t>statale</w:t>
      </w:r>
      <w:proofErr w:type="spellEnd"/>
      <w:r>
        <w:t xml:space="preserve"> 17, 67100 L AQUILA, Italy).   </w:t>
      </w:r>
    </w:p>
    <w:p w:rsidR="00F50C1B" w:rsidRDefault="003E52E7">
      <w:r>
        <w:t>I was informed that the results of my medical tests and my medical file in general is securely kept by the aforementioned Medical Company pursuant to the Medical and Pe</w:t>
      </w:r>
      <w:r>
        <w:t>rsonal Data legislation, pursuant to which the medical archive must be kept for a period of ten (10) years from the patient’s last visit to the private medical company. I was informed that, in the event where my genetic material (DNA/RNA) has not been full</w:t>
      </w:r>
      <w:r>
        <w:t xml:space="preserve">y consumed for the needs of the analyses, the remaining material shall be kept for a period of three (3) year from the date of isolation and then it will be destroyed. </w:t>
      </w:r>
    </w:p>
    <w:p w:rsidR="00F50C1B" w:rsidRDefault="003E52E7">
      <w:pPr>
        <w:spacing w:after="0" w:line="349" w:lineRule="auto"/>
        <w:ind w:left="1" w:right="130" w:firstLine="0"/>
        <w:jc w:val="left"/>
      </w:pPr>
      <w:r>
        <w:t>I was also informed that the Medical Company, in the context of the continuous improvem</w:t>
      </w:r>
      <w:r>
        <w:t>ent of its medical services, may anonymize a copy of my personal data in order to use it for statistical and medical research purposes and development. Anonymity makes it impossible to identify the person with whom the personal data is related. My anonymiz</w:t>
      </w:r>
      <w:r>
        <w:t xml:space="preserve">ed data will not be used for any other purpose and will not contain identifiable information. </w:t>
      </w:r>
    </w:p>
    <w:p w:rsidR="00F50C1B" w:rsidRDefault="003E52E7">
      <w:r>
        <w:lastRenderedPageBreak/>
        <w:t>I was informed that I may request in writing, at any time, information about my personal data from the aforementioned Medical Company (right of access) as well a</w:t>
      </w:r>
      <w:r>
        <w:t>s to request rectification, alteration, erasure and restriction of the processing. I also understand that I have the right to object to the processing and the right to data portability according to the Law. Furthermore, I understand that I have the right t</w:t>
      </w:r>
      <w:r>
        <w:t>o withdraw my consent at any time and that the lawfulness of the processing based on such consent before its withdrawal shall not be affected. Finally, I know that I have the right to lodge a complaint in the event where I consider that the Data Protection</w:t>
      </w:r>
      <w:r>
        <w:t xml:space="preserve"> Law is not complied with in relation to my data to the competent Hellenic Data Protection Authority (1-3, </w:t>
      </w:r>
      <w:proofErr w:type="spellStart"/>
      <w:r>
        <w:t>Kifisias</w:t>
      </w:r>
      <w:proofErr w:type="spellEnd"/>
      <w:r>
        <w:t xml:space="preserve"> avenue, 115 23, Athens, </w:t>
      </w:r>
      <w:proofErr w:type="spellStart"/>
      <w:r>
        <w:t>tel</w:t>
      </w:r>
      <w:proofErr w:type="spellEnd"/>
      <w:r>
        <w:t>: 2106475600, website for complaints www.dpa.gr) . Finally, that I can exercise my aforementioned rights to the e</w:t>
      </w:r>
      <w:r>
        <w:t xml:space="preserve">xtent that no such right is contrary to the obligation of the aforementioned company to keep my medical file as required by Law. </w:t>
      </w:r>
    </w:p>
    <w:p w:rsidR="00F50C1B" w:rsidRDefault="003E52E7">
      <w:pPr>
        <w:spacing w:after="322"/>
        <w:ind w:right="265"/>
      </w:pPr>
      <w:r>
        <w:t xml:space="preserve">More information, supplementary to the present Form, regarding the processing of the personal data by the Medical Company are </w:t>
      </w:r>
      <w:r>
        <w:t>available at any time in the General Privacy Notice of the Company in the websit</w:t>
      </w:r>
      <w:hyperlink r:id="rId6">
        <w:r>
          <w:t xml:space="preserve">e </w:t>
        </w:r>
      </w:hyperlink>
      <w:hyperlink r:id="rId7">
        <w:r>
          <w:rPr>
            <w:color w:val="0000FF"/>
            <w:u w:val="single" w:color="0000FF"/>
          </w:rPr>
          <w:t>www.genekor.com</w:t>
        </w:r>
      </w:hyperlink>
      <w:hyperlink r:id="rId8">
        <w:r>
          <w:t xml:space="preserve">  </w:t>
        </w:r>
      </w:hyperlink>
    </w:p>
    <w:p w:rsidR="00F50C1B" w:rsidRDefault="003E52E7">
      <w:pPr>
        <w:spacing w:after="0" w:line="240" w:lineRule="auto"/>
        <w:ind w:left="0" w:right="0" w:firstLine="0"/>
        <w:jc w:val="left"/>
      </w:pPr>
      <w:r>
        <w:t xml:space="preserve"> </w:t>
      </w: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pPr>
        <w:spacing w:after="0" w:line="240" w:lineRule="auto"/>
        <w:ind w:left="0" w:right="0" w:firstLine="0"/>
        <w:jc w:val="left"/>
      </w:pPr>
    </w:p>
    <w:p w:rsidR="00761A36" w:rsidRDefault="00761A36" w:rsidP="00761A36">
      <w:pPr>
        <w:pStyle w:val="NormalWeb"/>
        <w:shd w:val="clear" w:color="auto" w:fill="FFFFFF"/>
        <w:bidi/>
        <w:spacing w:before="0" w:beforeAutospacing="0" w:after="0" w:afterAutospacing="0"/>
        <w:jc w:val="center"/>
        <w:rPr>
          <w:rFonts w:ascii="Segoe UI" w:hAnsi="Segoe UI" w:cs="Segoe UI"/>
          <w:color w:val="242424"/>
          <w:sz w:val="23"/>
          <w:szCs w:val="23"/>
        </w:rPr>
      </w:pPr>
      <w:r>
        <w:rPr>
          <w:color w:val="000000"/>
          <w:sz w:val="30"/>
          <w:szCs w:val="30"/>
          <w:bdr w:val="none" w:sz="0" w:space="0" w:color="auto" w:frame="1"/>
          <w:rtl/>
        </w:rPr>
        <w:t xml:space="preserve">إقرار </w:t>
      </w:r>
      <w:r>
        <w:rPr>
          <w:rFonts w:hint="cs"/>
          <w:color w:val="000000"/>
          <w:sz w:val="30"/>
          <w:szCs w:val="30"/>
          <w:bdr w:val="none" w:sz="0" w:space="0" w:color="auto" w:frame="1"/>
          <w:rtl/>
          <w:lang w:bidi="ar-AE"/>
        </w:rPr>
        <w:t xml:space="preserve">ومعلومات </w:t>
      </w:r>
      <w:r>
        <w:rPr>
          <w:color w:val="000000"/>
          <w:sz w:val="30"/>
          <w:szCs w:val="30"/>
          <w:bdr w:val="none" w:sz="0" w:space="0" w:color="auto" w:frame="1"/>
          <w:rtl/>
        </w:rPr>
        <w:t>الشخص الخاضع للفحص</w:t>
      </w:r>
      <w:r>
        <w:rPr>
          <w:rFonts w:hint="cs"/>
          <w:color w:val="000000"/>
          <w:sz w:val="30"/>
          <w:szCs w:val="30"/>
          <w:bdr w:val="none" w:sz="0" w:space="0" w:color="auto" w:frame="1"/>
          <w:rtl/>
        </w:rPr>
        <w:t xml:space="preserve"> </w:t>
      </w:r>
      <w:r>
        <w:rPr>
          <w:color w:val="000000"/>
          <w:sz w:val="30"/>
          <w:szCs w:val="30"/>
          <w:bdr w:val="none" w:sz="0" w:space="0" w:color="auto" w:frame="1"/>
          <w:rtl/>
        </w:rPr>
        <w:t>ونموذج الموافقة - التفويض</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أنا الموقع أدناه، أقر بأنني قرأت نموذج معالجة البيانات الشخصية الوارد في الصفحة الثانية من هذا المستند، وتم إبلا</w:t>
      </w:r>
      <w:r>
        <w:rPr>
          <w:color w:val="000000"/>
          <w:sz w:val="30"/>
          <w:szCs w:val="30"/>
          <w:bdr w:val="none" w:sz="0" w:space="0" w:color="auto" w:frame="1"/>
          <w:rtl/>
        </w:rPr>
        <w:t>غي بالكامل وبوضوح عن ضرورة، و</w:t>
      </w:r>
      <w:r>
        <w:rPr>
          <w:rFonts w:hint="cs"/>
          <w:color w:val="000000"/>
          <w:sz w:val="30"/>
          <w:szCs w:val="30"/>
          <w:bdr w:val="none" w:sz="0" w:space="0" w:color="auto" w:frame="1"/>
          <w:rtl/>
        </w:rPr>
        <w:t>غ</w:t>
      </w:r>
      <w:r>
        <w:rPr>
          <w:color w:val="000000"/>
          <w:sz w:val="30"/>
          <w:szCs w:val="30"/>
          <w:bdr w:val="none" w:sz="0" w:space="0" w:color="auto" w:frame="1"/>
          <w:rtl/>
        </w:rPr>
        <w:t>رض، وطبيعة، وطريقة إجراء الاختبارات/التحليلات التشخيصية الموصى بها من قبل طبيبي و/أو الطبيب المسؤول و/أو المدير العلمي للشركة المسماة “مختبر جينيكور الخاص للتشخيص الطبي”، وذلك للاختبارات/التحليلات المطلوبة من قبل طبيبي.</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بعد تلقي المعلومات، أقر بأنني أمنح موافقتي الكاملة للشركة المذكورة أعلاه لتنفيذ الاختبارات/التحليلات التشخيصية المذكورة من خلال الطاقم المختص والمؤهل، وللقيام بأي إجراء قد يكون ضروريًا أثناء الاختبارات. وفي حال تطلب إجراء الاختبارات التشخيصية معالجة بيانات صحية لأقاربي لأسباب وراثية، فأنا أقر رسميًا بأنني قمت بإبلاغ الأفراد المعنيين بشكل كامل حول نقل ومعالجة معلوماتهم الشخصية وحصلت على موافقتهم.</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بالإضافة إلى ذلك، أوافق صراحةً على إرسال نتائج اختباراتي إلى الطبيب المُحيل.</w:t>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في ضوء ما سبق، أطلب إرسال نتائجي (يرجى اختيار أحد الخيارات التالية):</w:t>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w:t>
      </w:r>
      <w:r>
        <w:rPr>
          <w:color w:val="000000"/>
          <w:sz w:val="18"/>
          <w:szCs w:val="18"/>
          <w:bdr w:val="none" w:sz="0" w:space="0" w:color="auto" w:frame="1"/>
          <w:rtl/>
        </w:rPr>
        <w:t> </w:t>
      </w:r>
      <w:r>
        <w:rPr>
          <w:color w:val="000000"/>
          <w:sz w:val="30"/>
          <w:szCs w:val="30"/>
          <w:bdr w:val="none" w:sz="0" w:space="0" w:color="auto" w:frame="1"/>
          <w:rtl/>
        </w:rPr>
        <w:t>عبر بريدي الإلكتروني الشخصي: …………………………………</w:t>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w:t>
      </w:r>
      <w:r>
        <w:rPr>
          <w:color w:val="000000"/>
          <w:sz w:val="18"/>
          <w:szCs w:val="18"/>
          <w:bdr w:val="none" w:sz="0" w:space="0" w:color="auto" w:frame="1"/>
          <w:rtl/>
        </w:rPr>
        <w:t> </w:t>
      </w:r>
      <w:r>
        <w:rPr>
          <w:color w:val="000000"/>
          <w:sz w:val="30"/>
          <w:szCs w:val="30"/>
          <w:bdr w:val="none" w:sz="0" w:space="0" w:color="auto" w:frame="1"/>
          <w:rtl/>
        </w:rPr>
        <w:t>إلى عنواني البريدي الشخصي: …………………………………</w:t>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w:t>
      </w:r>
      <w:r>
        <w:rPr>
          <w:color w:val="000000"/>
          <w:sz w:val="18"/>
          <w:szCs w:val="18"/>
          <w:bdr w:val="none" w:sz="0" w:space="0" w:color="auto" w:frame="1"/>
          <w:rtl/>
        </w:rPr>
        <w:t> </w:t>
      </w:r>
      <w:r>
        <w:rPr>
          <w:color w:val="000000"/>
          <w:sz w:val="30"/>
          <w:szCs w:val="30"/>
          <w:bdr w:val="none" w:sz="0" w:space="0" w:color="auto" w:frame="1"/>
          <w:rtl/>
        </w:rPr>
        <w:t>تسليمها إلى ………………………………، ابن/ابنة ……………………، بعد تقديم بطاقة هويته، وأفوضه/أفوضها بشكل خاص لاستلامها.</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بالإضافة إلى الطبيب المُحيل، أرغب في إرسال نتائجي إلى الطبيب التالي: …………………………………</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تم إبلاغي بأن العينة البيولوجية الخاصة بي قد يتم استهلاكها بالكامل لأغراض التحليل المذكور أعلاه، وأصرح بأن الشركة “مختبر جينيكور الخاص للتشخيص الطبي” يمكنها إعادة أي مادة بيولوجية متبقية (عند الضرورة) إلى المختبر الذي أجرى تحليل الأنسجة الخاص بي.</w:t>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وفي أي حالة أخرى، أطلب إرسالها إلى: …………………………………</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التاريخ: ……… / ……… / 20……</w:t>
      </w:r>
      <w:bookmarkStart w:id="0" w:name="_GoBack"/>
    </w:p>
    <w:bookmarkEnd w:id="0"/>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التوقيع: ……………………</w:t>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الاسم الكامل: ……………………</w:t>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tl/>
        </w:rPr>
      </w:pPr>
      <w:r>
        <w:rPr>
          <w:color w:val="000000"/>
          <w:sz w:val="30"/>
          <w:szCs w:val="30"/>
          <w:bdr w:val="none" w:sz="0" w:space="0" w:color="auto" w:frame="1"/>
          <w:rtl/>
        </w:rPr>
        <w:t>رقم الضمان الاجتماعي: …………………</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Pr>
      </w:pPr>
      <w:r>
        <w:rPr>
          <w:color w:val="808080"/>
          <w:sz w:val="18"/>
          <w:szCs w:val="18"/>
          <w:bdr w:val="none" w:sz="0" w:space="0" w:color="auto" w:frame="1"/>
        </w:rPr>
        <w:br/>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Pr>
      </w:pPr>
      <w:r>
        <w:rPr>
          <w:color w:val="000000"/>
          <w:sz w:val="18"/>
          <w:szCs w:val="18"/>
          <w:bdr w:val="none" w:sz="0" w:space="0" w:color="auto" w:frame="1"/>
        </w:rPr>
        <w:lastRenderedPageBreak/>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نموذج معالجة البيانات الشخصية</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المعلومات الشخصية (البيانات الشخصية - الحساسة وغير الحساسة، مثل بيانات التعريف، بيانات الاتصال، المعلومات اللازمة لإصدار الإيصالات الضريبية، البيانات الصحية والسجل الطبي) التي يتم التصريح بها دقيقة، ويتم نقلها إلى الشركة الطبية المسماة “مختبر جينيكور الخاص للتشخيص الطبي” لغرض تقديم الخدمات الطبية التي طلبتها، وكذلك للحفاظ على ملفي الطبي وفقًا للتشريعات الطبية.</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 xml:space="preserve">تم إبلاغي بأن المسؤول عن معالجة بياناتي الشخصية هو الشركة الطبية “مختبر جينيكور الخاص للتشخيص الطبي”، ومقرها في جيراكاس، باليني، أتيكا (52 شارع سباتون)، هاتف: +30 210 6032 138، فاكس: +30 210 6032 148، بريد إلكتروني: </w:t>
      </w:r>
      <w:r>
        <w:rPr>
          <w:color w:val="000000"/>
          <w:sz w:val="30"/>
          <w:szCs w:val="30"/>
          <w:bdr w:val="none" w:sz="0" w:space="0" w:color="auto" w:frame="1"/>
        </w:rPr>
        <w:t>info@genekor.com</w:t>
      </w:r>
      <w:r>
        <w:rPr>
          <w:color w:val="000000"/>
          <w:sz w:val="30"/>
          <w:szCs w:val="30"/>
          <w:bdr w:val="none" w:sz="0" w:space="0" w:color="auto" w:frame="1"/>
          <w:rtl/>
        </w:rPr>
        <w:t>.</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تم إبلاغي أيضًا بأن بياناتي الشخصية لن تُستخدم لأي غرض آخر أو تُنقل إلى أي طرف ثالث داخل أو خارج الاتحاد الأوروبي، إلا في الحالات التي يكون فيها نقل بياناتي الشخصية والمواد البيولوجية إلى مختبرات متعاونة ضروريًا لاستكمال التحاليل، أو للسلطات الضريبية أو الاجتماعية المختصة، أو إذا طلبتُ إرسال النتائج إلى الأشخاص الذين حددتهم مسبقًا. كما تم إبلاغي بأنني يمكنني إلغاء هذا التفويض في أي وقت.</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 xml:space="preserve">فيما يتعلق بإجراء بعض الفحوصات، قد يتم نقل بياناتي وعيناتي البيولوجية إلى الولايات المتحدة الأمريكية إلى مختبرات </w:t>
      </w:r>
      <w:r>
        <w:rPr>
          <w:color w:val="000000"/>
          <w:sz w:val="30"/>
          <w:szCs w:val="30"/>
          <w:bdr w:val="none" w:sz="0" w:space="0" w:color="auto" w:frame="1"/>
        </w:rPr>
        <w:t xml:space="preserve">Genomic Health </w:t>
      </w:r>
      <w:proofErr w:type="spellStart"/>
      <w:r>
        <w:rPr>
          <w:color w:val="000000"/>
          <w:sz w:val="30"/>
          <w:szCs w:val="30"/>
          <w:bdr w:val="none" w:sz="0" w:space="0" w:color="auto" w:frame="1"/>
        </w:rPr>
        <w:t>Inc</w:t>
      </w:r>
      <w:proofErr w:type="spellEnd"/>
      <w:r>
        <w:rPr>
          <w:color w:val="000000"/>
          <w:sz w:val="30"/>
          <w:szCs w:val="30"/>
          <w:bdr w:val="none" w:sz="0" w:space="0" w:color="auto" w:frame="1"/>
          <w:rtl/>
        </w:rPr>
        <w:t xml:space="preserve">.، أو </w:t>
      </w:r>
      <w:proofErr w:type="spellStart"/>
      <w:r>
        <w:rPr>
          <w:color w:val="000000"/>
          <w:sz w:val="30"/>
          <w:szCs w:val="30"/>
          <w:bdr w:val="none" w:sz="0" w:space="0" w:color="auto" w:frame="1"/>
        </w:rPr>
        <w:t>ClearNote</w:t>
      </w:r>
      <w:proofErr w:type="spellEnd"/>
      <w:r>
        <w:rPr>
          <w:color w:val="000000"/>
          <w:sz w:val="30"/>
          <w:szCs w:val="30"/>
          <w:bdr w:val="none" w:sz="0" w:space="0" w:color="auto" w:frame="1"/>
        </w:rPr>
        <w:t xml:space="preserve"> Health </w:t>
      </w:r>
      <w:proofErr w:type="spellStart"/>
      <w:r>
        <w:rPr>
          <w:color w:val="000000"/>
          <w:sz w:val="30"/>
          <w:szCs w:val="30"/>
          <w:bdr w:val="none" w:sz="0" w:space="0" w:color="auto" w:frame="1"/>
        </w:rPr>
        <w:t>Inc</w:t>
      </w:r>
      <w:proofErr w:type="spellEnd"/>
      <w:r>
        <w:rPr>
          <w:color w:val="000000"/>
          <w:sz w:val="30"/>
          <w:szCs w:val="30"/>
          <w:bdr w:val="none" w:sz="0" w:space="0" w:color="auto" w:frame="1"/>
          <w:rtl/>
        </w:rPr>
        <w:t xml:space="preserve">.، أو </w:t>
      </w:r>
      <w:r>
        <w:rPr>
          <w:color w:val="000000"/>
          <w:sz w:val="30"/>
          <w:szCs w:val="30"/>
          <w:bdr w:val="none" w:sz="0" w:space="0" w:color="auto" w:frame="1"/>
        </w:rPr>
        <w:t xml:space="preserve">Natera International, </w:t>
      </w:r>
      <w:proofErr w:type="spellStart"/>
      <w:r>
        <w:rPr>
          <w:color w:val="000000"/>
          <w:sz w:val="30"/>
          <w:szCs w:val="30"/>
          <w:bdr w:val="none" w:sz="0" w:space="0" w:color="auto" w:frame="1"/>
        </w:rPr>
        <w:t>Inc</w:t>
      </w:r>
      <w:proofErr w:type="spellEnd"/>
      <w:r>
        <w:rPr>
          <w:color w:val="000000"/>
          <w:sz w:val="30"/>
          <w:szCs w:val="30"/>
          <w:bdr w:val="none" w:sz="0" w:space="0" w:color="auto" w:frame="1"/>
          <w:rtl/>
        </w:rPr>
        <w:t>.، حيث تعمل هذه الشركات كمسؤولي بيانات مستقلين. وقد تم إبلاغي أن هذه البلدان قد لا توفر نفس مستوى الحماية للبيانات كما هو مطلوب في الاتحاد الأوروبي، ولكن تم ضمان حماية كافية من خلال بنود التعاقد القياسية المعتمدة من المفوضية الأوروبية.</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تم إبلاغي بأن النتائج الطبية وملفي الطبي سيتم الاحتفاظ بهما بأمان وفقًا لقوانين البيانات الطبية والشخصية، حيث يجب الاحتفاظ بالملفات الطبية لمدة عشر (10) سنوات من آخر زيارة لي للمؤسسة الطبية الخاصة. أما إذا لم يتم استهلاك عينة الحمض النووي (</w:t>
      </w:r>
      <w:r>
        <w:rPr>
          <w:color w:val="000000"/>
          <w:sz w:val="30"/>
          <w:szCs w:val="30"/>
          <w:bdr w:val="none" w:sz="0" w:space="0" w:color="auto" w:frame="1"/>
        </w:rPr>
        <w:t>DNA/RNA</w:t>
      </w:r>
      <w:r>
        <w:rPr>
          <w:color w:val="000000"/>
          <w:sz w:val="30"/>
          <w:szCs w:val="30"/>
          <w:bdr w:val="none" w:sz="0" w:space="0" w:color="auto" w:frame="1"/>
          <w:rtl/>
        </w:rPr>
        <w:t>) الخاصة بي بالكامل في التحاليل، فسيتم الاحتفاظ بالعينات المتبقية لمدة ثلاث (3) سنوات ثم يتم التخلص منها.</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تم إبلاغي أيضًا بأن الشركة الطبية، في سياق تحسين خدماتها الطبية، قد تقوم بإخفاء هوية بياناتي الشخصية لاستخدامها في أغراض البحث الطبي والإحصائي، مما يجعل من المستحيل ربط البيانات بشخصي. لن يتم استخدام بياناتي المجهولة الهوية لأي غرض آخر، ولن تحتوي على معلومات تعريفية.</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Pr>
      </w:pPr>
      <w:r>
        <w:rPr>
          <w:color w:val="808080"/>
          <w:sz w:val="18"/>
          <w:szCs w:val="18"/>
          <w:bdr w:val="none" w:sz="0" w:space="0" w:color="auto" w:frame="1"/>
        </w:rPr>
        <w:br/>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Pr>
      </w:pPr>
      <w:r>
        <w:rPr>
          <w:color w:val="000000"/>
          <w:sz w:val="18"/>
          <w:szCs w:val="18"/>
          <w:bdr w:val="none" w:sz="0" w:space="0" w:color="auto" w:frame="1"/>
        </w:rPr>
        <w:lastRenderedPageBreak/>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حقوقي المتعلقة ببياناتي الشخصية:</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يمكنني طلب معلومات خطية في أي وقت من الشركة بشأن بياناتي الشخصية (حق الوصول)، وكذلك طلب تصحيحها، تعديلها، محوها، أو تقييد معالجتها. كما أن لدي الحق في الاعتراض على المعالجة والحق في نقل البيانات وفقًا للقانون.</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 xml:space="preserve">بالإضافة إلى ذلك، يمكنني سحب موافقتي في أي وقت، ولكن لن يؤثر ذلك على مشروعية المعالجة التي تمت قبل سحب الموافقة. في حال انتهاك قوانين حماية البيانات فيما يخص بياناتي، يحق لي تقديم شكوى إلى هيئة حماية البيانات اليونانية (1-3 شارع كيفيسيا، 115 23، أثينا، هاتف: 2106475600، الموقع الإلكتروني: </w:t>
      </w:r>
      <w:r>
        <w:rPr>
          <w:color w:val="000000"/>
          <w:sz w:val="30"/>
          <w:szCs w:val="30"/>
          <w:bdr w:val="none" w:sz="0" w:space="0" w:color="auto" w:frame="1"/>
        </w:rPr>
        <w:t>www.dpa.gr</w:t>
      </w:r>
      <w:r>
        <w:rPr>
          <w:color w:val="000000"/>
          <w:sz w:val="30"/>
          <w:szCs w:val="30"/>
          <w:bdr w:val="none" w:sz="0" w:space="0" w:color="auto" w:frame="1"/>
          <w:rtl/>
        </w:rPr>
        <w:t>).</w:t>
      </w:r>
    </w:p>
    <w:p w:rsidR="00761A36" w:rsidRDefault="00761A36" w:rsidP="00761A36">
      <w:pPr>
        <w:pStyle w:val="NormalWeb"/>
        <w:shd w:val="clear" w:color="auto" w:fill="FFFFFF"/>
        <w:spacing w:before="0" w:beforeAutospacing="0" w:after="0" w:afterAutospacing="0"/>
        <w:rPr>
          <w:rFonts w:ascii="Segoe UI" w:hAnsi="Segoe UI" w:cs="Segoe UI"/>
          <w:color w:val="242424"/>
          <w:sz w:val="23"/>
          <w:szCs w:val="23"/>
          <w:rtl/>
        </w:rPr>
      </w:pPr>
      <w:r>
        <w:rPr>
          <w:color w:val="000000"/>
          <w:sz w:val="18"/>
          <w:szCs w:val="18"/>
          <w:bdr w:val="none" w:sz="0" w:space="0" w:color="auto" w:frame="1"/>
        </w:rPr>
        <w:br/>
      </w:r>
    </w:p>
    <w:p w:rsidR="00761A36" w:rsidRDefault="00761A36" w:rsidP="00761A36">
      <w:pPr>
        <w:pStyle w:val="NormalWeb"/>
        <w:shd w:val="clear" w:color="auto" w:fill="FFFFFF"/>
        <w:bidi/>
        <w:spacing w:before="0" w:beforeAutospacing="0" w:after="0" w:afterAutospacing="0"/>
        <w:rPr>
          <w:rFonts w:ascii="Segoe UI" w:hAnsi="Segoe UI" w:cs="Segoe UI"/>
          <w:color w:val="242424"/>
          <w:sz w:val="23"/>
          <w:szCs w:val="23"/>
        </w:rPr>
      </w:pPr>
      <w:r>
        <w:rPr>
          <w:color w:val="000000"/>
          <w:sz w:val="30"/>
          <w:szCs w:val="30"/>
          <w:bdr w:val="none" w:sz="0" w:space="0" w:color="auto" w:frame="1"/>
          <w:rtl/>
        </w:rPr>
        <w:t>لمزيد من المعلومات حول سياسة الخصوصية العامة للشركة، يمكنني زيارة موقع الشركة: </w:t>
      </w:r>
      <w:hyperlink r:id="rId9" w:tooltip="http://www.genekor.com/" w:history="1">
        <w:r>
          <w:rPr>
            <w:rStyle w:val="Hyperlink"/>
            <w:color w:val="0000EE"/>
            <w:sz w:val="30"/>
            <w:szCs w:val="30"/>
            <w:bdr w:val="none" w:sz="0" w:space="0" w:color="auto" w:frame="1"/>
          </w:rPr>
          <w:t>www.genekor.co</w:t>
        </w:r>
      </w:hyperlink>
    </w:p>
    <w:p w:rsidR="00761A36" w:rsidRDefault="00761A36">
      <w:pPr>
        <w:spacing w:after="0" w:line="240" w:lineRule="auto"/>
        <w:ind w:left="0" w:right="0" w:firstLine="0"/>
        <w:jc w:val="left"/>
      </w:pPr>
    </w:p>
    <w:sectPr w:rsidR="00761A36">
      <w:headerReference w:type="even" r:id="rId10"/>
      <w:headerReference w:type="default" r:id="rId11"/>
      <w:footerReference w:type="even" r:id="rId12"/>
      <w:footerReference w:type="default" r:id="rId13"/>
      <w:headerReference w:type="first" r:id="rId14"/>
      <w:footerReference w:type="first" r:id="rId15"/>
      <w:pgSz w:w="11906" w:h="16838"/>
      <w:pgMar w:top="1951" w:right="373" w:bottom="1681" w:left="993" w:header="500" w:footer="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2E7" w:rsidRDefault="003E52E7">
      <w:pPr>
        <w:spacing w:after="0" w:line="240" w:lineRule="auto"/>
      </w:pPr>
      <w:r>
        <w:separator/>
      </w:r>
    </w:p>
  </w:endnote>
  <w:endnote w:type="continuationSeparator" w:id="0">
    <w:p w:rsidR="003E52E7" w:rsidRDefault="003E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B" w:rsidRDefault="003E52E7">
    <w:pPr>
      <w:spacing w:after="45" w:line="240" w:lineRule="auto"/>
      <w:ind w:left="0" w:right="0" w:firstLine="0"/>
      <w:jc w:val="right"/>
    </w:pPr>
    <w:r>
      <w:rPr>
        <w:rFonts w:ascii="Calibri" w:eastAsia="Calibri" w:hAnsi="Calibri" w:cs="Calibri"/>
        <w:sz w:val="22"/>
      </w:rPr>
      <w:t xml:space="preserve">Page </w:t>
    </w:r>
    <w:r>
      <w:rPr>
        <w:rFonts w:ascii="Calibri" w:eastAsia="Calibri" w:hAnsi="Calibri" w:cs="Calibri"/>
        <w:b/>
        <w:sz w:val="22"/>
      </w:rPr>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w:t>
    </w:r>
    <w:r>
      <w:rPr>
        <w:rFonts w:ascii="Calibri" w:eastAsia="Calibri" w:hAnsi="Calibri" w:cs="Calibri"/>
        <w:sz w:val="22"/>
      </w:rPr>
      <w:t xml:space="preserve"> of </w:t>
    </w:r>
    <w:r>
      <w:fldChar w:fldCharType="begin"/>
    </w:r>
    <w:r>
      <w:instrText xml:space="preserve"> NUMPAGES   \* MERGEFORMAT </w:instrText>
    </w:r>
    <w:r>
      <w:fldChar w:fldCharType="separate"/>
    </w:r>
    <w:r>
      <w:rPr>
        <w:rFonts w:ascii="Calibri" w:eastAsia="Calibri" w:hAnsi="Calibri" w:cs="Calibri"/>
        <w:b/>
        <w:sz w:val="22"/>
      </w:rPr>
      <w:t>3</w:t>
    </w:r>
    <w:r>
      <w:rPr>
        <w:rFonts w:ascii="Calibri" w:eastAsia="Calibri" w:hAnsi="Calibri" w:cs="Calibri"/>
        <w:b/>
        <w:sz w:val="22"/>
      </w:rPr>
      <w:fldChar w:fldCharType="end"/>
    </w:r>
    <w:r>
      <w:rPr>
        <w:rFonts w:ascii="Calibri" w:eastAsia="Calibri" w:hAnsi="Calibri" w:cs="Calibri"/>
        <w:sz w:val="22"/>
      </w:rPr>
      <w:t xml:space="preserve"> </w:t>
    </w:r>
  </w:p>
  <w:p w:rsidR="00F50C1B" w:rsidRDefault="003E52E7">
    <w:pPr>
      <w:spacing w:after="19" w:line="238" w:lineRule="auto"/>
      <w:ind w:left="2" w:right="4297" w:firstLine="0"/>
      <w:jc w:val="left"/>
    </w:pPr>
    <w:r>
      <w:rPr>
        <w:rFonts w:ascii="Calibri" w:eastAsia="Calibri" w:hAnsi="Calibri" w:cs="Calibri"/>
        <w:sz w:val="18"/>
      </w:rPr>
      <w:t xml:space="preserve"> </w:t>
    </w:r>
    <w:r>
      <w:rPr>
        <w:rFonts w:ascii="Calibri" w:eastAsia="Calibri" w:hAnsi="Calibri" w:cs="Calibri"/>
        <w:sz w:val="18"/>
      </w:rPr>
      <w:tab/>
      <w:t xml:space="preserve"> </w:t>
    </w:r>
    <w:proofErr w:type="gramStart"/>
    <w:r>
      <w:rPr>
        <w:rFonts w:ascii="Calibri" w:eastAsia="Calibri" w:hAnsi="Calibri" w:cs="Calibri"/>
        <w:sz w:val="16"/>
      </w:rPr>
      <w:t>t</w:t>
    </w:r>
    <w:proofErr w:type="gramEnd"/>
    <w:r>
      <w:rPr>
        <w:rFonts w:ascii="Calibri" w:eastAsia="Calibri" w:hAnsi="Calibri" w:cs="Calibri"/>
        <w:sz w:val="16"/>
      </w:rPr>
      <w:t xml:space="preserve"> 210 6032 138 | f  210 6032 148 |info@genekor.com | www.genekor.com </w:t>
    </w:r>
    <w:r>
      <w:rPr>
        <w:rFonts w:ascii="Calibri" w:eastAsia="Calibri" w:hAnsi="Calibri" w:cs="Calibri"/>
        <w:sz w:val="16"/>
      </w:rPr>
      <w:tab/>
    </w:r>
    <w:r>
      <w:rPr>
        <w:rFonts w:ascii="Calibri" w:eastAsia="Calibri" w:hAnsi="Calibri" w:cs="Calibri"/>
        <w:sz w:val="18"/>
      </w:rPr>
      <w:t xml:space="preserve"> </w:t>
    </w:r>
  </w:p>
  <w:p w:rsidR="00F50C1B" w:rsidRDefault="003E52E7">
    <w:pPr>
      <w:tabs>
        <w:tab w:val="center" w:pos="1650"/>
        <w:tab w:val="center" w:pos="5722"/>
      </w:tabs>
      <w:spacing w:after="26" w:line="240" w:lineRule="auto"/>
      <w:ind w:left="0" w:right="0" w:firstLine="0"/>
      <w:jc w:val="left"/>
    </w:pPr>
    <w:r>
      <w:rPr>
        <w:rFonts w:ascii="Calibri" w:eastAsia="Calibri" w:hAnsi="Calibri" w:cs="Calibri"/>
        <w:sz w:val="22"/>
      </w:rPr>
      <w:tab/>
    </w:r>
    <w:r>
      <w:rPr>
        <w:rFonts w:ascii="Calibri" w:eastAsia="Calibri" w:hAnsi="Calibri" w:cs="Calibri"/>
        <w:sz w:val="16"/>
      </w:rPr>
      <w:t xml:space="preserve">52 </w:t>
    </w:r>
    <w:proofErr w:type="spellStart"/>
    <w:proofErr w:type="gramStart"/>
    <w:r>
      <w:rPr>
        <w:rFonts w:ascii="Calibri" w:eastAsia="Calibri" w:hAnsi="Calibri" w:cs="Calibri"/>
        <w:sz w:val="16"/>
      </w:rPr>
      <w:t>Spaton</w:t>
    </w:r>
    <w:proofErr w:type="spellEnd"/>
    <w:r>
      <w:rPr>
        <w:rFonts w:ascii="Calibri" w:eastAsia="Calibri" w:hAnsi="Calibri" w:cs="Calibri"/>
        <w:sz w:val="16"/>
      </w:rPr>
      <w:t xml:space="preserve">  Avenue</w:t>
    </w:r>
    <w:proofErr w:type="gramEnd"/>
    <w:r>
      <w:rPr>
        <w:rFonts w:ascii="Calibri" w:eastAsia="Calibri" w:hAnsi="Calibri" w:cs="Calibri"/>
        <w:sz w:val="16"/>
      </w:rPr>
      <w:t xml:space="preserve">, </w:t>
    </w:r>
    <w:proofErr w:type="spellStart"/>
    <w:r>
      <w:rPr>
        <w:rFonts w:ascii="Calibri" w:eastAsia="Calibri" w:hAnsi="Calibri" w:cs="Calibri"/>
        <w:sz w:val="16"/>
      </w:rPr>
      <w:t>Gerakas</w:t>
    </w:r>
    <w:proofErr w:type="spellEnd"/>
    <w:r>
      <w:rPr>
        <w:rFonts w:ascii="Calibri" w:eastAsia="Calibri" w:hAnsi="Calibri" w:cs="Calibri"/>
        <w:sz w:val="16"/>
      </w:rPr>
      <w:t xml:space="preserve"> 15344, Greece </w:t>
    </w:r>
    <w:r>
      <w:rPr>
        <w:rFonts w:ascii="Calibri" w:eastAsia="Calibri" w:hAnsi="Calibri" w:cs="Calibri"/>
        <w:sz w:val="16"/>
      </w:rPr>
      <w:tab/>
    </w:r>
    <w:r>
      <w:rPr>
        <w:rFonts w:ascii="Calibri" w:eastAsia="Calibri" w:hAnsi="Calibri" w:cs="Calibri"/>
        <w:sz w:val="18"/>
      </w:rPr>
      <w:t xml:space="preserve"> </w: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632460</wp:posOffset>
              </wp:positionH>
              <wp:positionV relativeFrom="page">
                <wp:posOffset>9963912</wp:posOffset>
              </wp:positionV>
              <wp:extent cx="27432" cy="557784"/>
              <wp:effectExtent l="0" t="0" r="0" b="0"/>
              <wp:wrapSquare wrapText="bothSides"/>
              <wp:docPr id="2907" name="Group 2907"/>
              <wp:cNvGraphicFramePr/>
              <a:graphic xmlns:a="http://schemas.openxmlformats.org/drawingml/2006/main">
                <a:graphicData uri="http://schemas.microsoft.com/office/word/2010/wordprocessingGroup">
                  <wpg:wgp>
                    <wpg:cNvGrpSpPr/>
                    <wpg:grpSpPr>
                      <a:xfrm>
                        <a:off x="0" y="0"/>
                        <a:ext cx="27432" cy="557784"/>
                        <a:chOff x="0" y="0"/>
                        <a:chExt cx="27432" cy="557784"/>
                      </a:xfrm>
                    </wpg:grpSpPr>
                    <wps:wsp>
                      <wps:cNvPr id="2995" name="Shape 2995"/>
                      <wps:cNvSpPr/>
                      <wps:spPr>
                        <a:xfrm>
                          <a:off x="0" y="0"/>
                          <a:ext cx="27432" cy="557784"/>
                        </a:xfrm>
                        <a:custGeom>
                          <a:avLst/>
                          <a:gdLst/>
                          <a:ahLst/>
                          <a:cxnLst/>
                          <a:rect l="0" t="0" r="0" b="0"/>
                          <a:pathLst>
                            <a:path w="27432" h="557784">
                              <a:moveTo>
                                <a:pt x="0" y="0"/>
                              </a:moveTo>
                              <a:lnTo>
                                <a:pt x="27432" y="0"/>
                              </a:lnTo>
                              <a:lnTo>
                                <a:pt x="27432" y="557784"/>
                              </a:lnTo>
                              <a:lnTo>
                                <a:pt x="0" y="557784"/>
                              </a:lnTo>
                              <a:lnTo>
                                <a:pt x="0" y="0"/>
                              </a:lnTo>
                            </a:path>
                          </a:pathLst>
                        </a:custGeom>
                        <a:ln w="0" cap="flat">
                          <a:miter lim="127000"/>
                        </a:ln>
                      </wps:spPr>
                      <wps:style>
                        <a:lnRef idx="0">
                          <a:srgbClr val="000000">
                            <a:alpha val="0"/>
                          </a:srgbClr>
                        </a:lnRef>
                        <a:fillRef idx="1">
                          <a:srgbClr val="009B97"/>
                        </a:fillRef>
                        <a:effectRef idx="0">
                          <a:scrgbClr r="0" g="0" b="0"/>
                        </a:effectRef>
                        <a:fontRef idx="none"/>
                      </wps:style>
                      <wps:bodyPr/>
                    </wps:wsp>
                  </wpg:wgp>
                </a:graphicData>
              </a:graphic>
            </wp:anchor>
          </w:drawing>
        </mc:Choice>
        <mc:Fallback>
          <w:pict>
            <v:group w14:anchorId="79BCAF7C" id="Group 2907" o:spid="_x0000_s1026" style="position:absolute;margin-left:49.8pt;margin-top:784.55pt;width:2.15pt;height:43.9pt;z-index:251661312;mso-position-horizontal-relative:page;mso-position-vertical-relative:page" coordsize="274,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">
              <v:shape id="Shape 2995" o:spid="_x0000_s1027" style="position:absolute;width:274;height:5577;visibility:visible;mso-wrap-style:square;v-text-anchor:top" coordsize="27432,557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w48QA&#10;AADdAAAADwAAAGRycy9kb3ducmV2LnhtbESPwWrDMBBE74X8g9hAbo2cgEvtRAkhxRB8at1+wMba&#10;2CbWykiq7fbrq0Khx2Fm3jD742x6MZLznWUFm3UCgri2uuNGwcd78fgMwgdkjb1lUvBFHo6HxcMe&#10;c20nfqOxCo2IEPY5KmhDGHIpfd2SQb+2A3H0btYZDFG6RmqHU4SbXm6T5Eka7DgutDjQuaX6Xn0a&#10;Bb0tx3tGpXYDfV9fXZG9pJVWarWcTzsQgebwH/5rX7SCbZal8PsmP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1sOPEAAAA3QAAAA8AAAAAAAAAAAAAAAAAmAIAAGRycy9k&#10;b3ducmV2LnhtbFBLBQYAAAAABAAEAPUAAACJAwAAAAA=&#10;" path="m,l27432,r,557784l,557784,,e" fillcolor="#009b97" stroked="f" strokeweight="0">
                <v:stroke miterlimit="83231f" joinstyle="miter"/>
                <v:path arrowok="t" textboxrect="0,0,27432,557784"/>
              </v:shape>
              <w10:wrap type="square" anchorx="page" anchory="page"/>
            </v:group>
          </w:pict>
        </mc:Fallback>
      </mc:AlternateContent>
    </w:r>
  </w:p>
  <w:p w:rsidR="00F50C1B" w:rsidRDefault="003E52E7">
    <w:pPr>
      <w:tabs>
        <w:tab w:val="center" w:pos="2058"/>
        <w:tab w:val="center" w:pos="9215"/>
      </w:tabs>
      <w:spacing w:after="56" w:line="240" w:lineRule="auto"/>
      <w:ind w:left="0" w:right="0" w:firstLine="0"/>
      <w:jc w:val="left"/>
    </w:pPr>
    <w:r>
      <w:rPr>
        <w:rFonts w:ascii="Calibri" w:eastAsia="Calibri" w:hAnsi="Calibri" w:cs="Calibri"/>
        <w:sz w:val="22"/>
      </w:rPr>
      <w:tab/>
    </w:r>
    <w:r>
      <w:rPr>
        <w:rFonts w:ascii="Calibri" w:eastAsia="Calibri" w:hAnsi="Calibri" w:cs="Calibri"/>
        <w:sz w:val="16"/>
      </w:rPr>
      <w:t>General Electronic Commercial Registry Nr.7856001000</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18"/>
      </w:rPr>
      <w:t xml:space="preserve">Genekor.ICF_V.6.2021 </w:t>
    </w:r>
  </w:p>
  <w:p w:rsidR="00F50C1B" w:rsidRDefault="003E52E7">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B" w:rsidRDefault="003E52E7">
    <w:pPr>
      <w:spacing w:after="45" w:line="240" w:lineRule="auto"/>
      <w:ind w:left="0" w:right="0" w:firstLine="0"/>
      <w:jc w:val="right"/>
    </w:pPr>
    <w:r>
      <w:rPr>
        <w:rFonts w:ascii="Calibri" w:eastAsia="Calibri" w:hAnsi="Calibri" w:cs="Calibri"/>
        <w:sz w:val="22"/>
      </w:rPr>
      <w:t xml:space="preserve">Page </w:t>
    </w:r>
    <w:r>
      <w:rPr>
        <w:rFonts w:ascii="Calibri" w:eastAsia="Calibri" w:hAnsi="Calibri" w:cs="Calibri"/>
        <w:b/>
        <w:sz w:val="22"/>
      </w:rPr>
      <w:t xml:space="preserve">- </w:t>
    </w:r>
    <w:r>
      <w:fldChar w:fldCharType="begin"/>
    </w:r>
    <w:r>
      <w:instrText xml:space="preserve"> PAGE   \* MERGEFORMAT </w:instrText>
    </w:r>
    <w:r>
      <w:fldChar w:fldCharType="separate"/>
    </w:r>
    <w:r w:rsidR="00761A36" w:rsidRPr="00761A36">
      <w:rPr>
        <w:rFonts w:ascii="Calibri" w:eastAsia="Calibri" w:hAnsi="Calibri" w:cs="Calibri"/>
        <w:b/>
        <w:noProof/>
        <w:sz w:val="22"/>
      </w:rPr>
      <w:t>6</w:t>
    </w:r>
    <w:r>
      <w:rPr>
        <w:rFonts w:ascii="Calibri" w:eastAsia="Calibri" w:hAnsi="Calibri" w:cs="Calibri"/>
        <w:b/>
        <w:sz w:val="22"/>
      </w:rPr>
      <w:fldChar w:fldCharType="end"/>
    </w:r>
    <w:r>
      <w:rPr>
        <w:rFonts w:ascii="Calibri" w:eastAsia="Calibri" w:hAnsi="Calibri" w:cs="Calibri"/>
        <w:b/>
        <w:sz w:val="22"/>
      </w:rPr>
      <w:t xml:space="preserve"> -</w:t>
    </w:r>
    <w:r>
      <w:rPr>
        <w:rFonts w:ascii="Calibri" w:eastAsia="Calibri" w:hAnsi="Calibri" w:cs="Calibri"/>
        <w:sz w:val="22"/>
      </w:rPr>
      <w:t xml:space="preserve"> of </w:t>
    </w:r>
    <w:r>
      <w:fldChar w:fldCharType="begin"/>
    </w:r>
    <w:r>
      <w:instrText xml:space="preserve"> NUMPAGES   \* MERGEFORMAT </w:instrText>
    </w:r>
    <w:r>
      <w:fldChar w:fldCharType="separate"/>
    </w:r>
    <w:r w:rsidR="00761A36" w:rsidRPr="00761A36">
      <w:rPr>
        <w:rFonts w:ascii="Calibri" w:eastAsia="Calibri" w:hAnsi="Calibri" w:cs="Calibri"/>
        <w:b/>
        <w:noProof/>
        <w:sz w:val="22"/>
      </w:rPr>
      <w:t>6</w:t>
    </w:r>
    <w:r>
      <w:rPr>
        <w:rFonts w:ascii="Calibri" w:eastAsia="Calibri" w:hAnsi="Calibri" w:cs="Calibri"/>
        <w:b/>
        <w:sz w:val="22"/>
      </w:rPr>
      <w:fldChar w:fldCharType="end"/>
    </w:r>
    <w:r>
      <w:rPr>
        <w:rFonts w:ascii="Calibri" w:eastAsia="Calibri" w:hAnsi="Calibri" w:cs="Calibri"/>
        <w:sz w:val="22"/>
      </w:rPr>
      <w:t xml:space="preserve"> </w:t>
    </w:r>
  </w:p>
  <w:p w:rsidR="00F50C1B" w:rsidRDefault="003E52E7">
    <w:pPr>
      <w:spacing w:after="19" w:line="238" w:lineRule="auto"/>
      <w:ind w:left="2" w:right="4297" w:firstLine="0"/>
      <w:jc w:val="left"/>
    </w:pPr>
    <w:r>
      <w:rPr>
        <w:rFonts w:ascii="Calibri" w:eastAsia="Calibri" w:hAnsi="Calibri" w:cs="Calibri"/>
        <w:sz w:val="18"/>
      </w:rPr>
      <w:t xml:space="preserve"> </w:t>
    </w:r>
    <w:r>
      <w:rPr>
        <w:rFonts w:ascii="Calibri" w:eastAsia="Calibri" w:hAnsi="Calibri" w:cs="Calibri"/>
        <w:sz w:val="18"/>
      </w:rPr>
      <w:tab/>
      <w:t xml:space="preserve"> </w:t>
    </w:r>
    <w:proofErr w:type="gramStart"/>
    <w:r>
      <w:rPr>
        <w:rFonts w:ascii="Calibri" w:eastAsia="Calibri" w:hAnsi="Calibri" w:cs="Calibri"/>
        <w:sz w:val="16"/>
      </w:rPr>
      <w:t>t</w:t>
    </w:r>
    <w:proofErr w:type="gramEnd"/>
    <w:r>
      <w:rPr>
        <w:rFonts w:ascii="Calibri" w:eastAsia="Calibri" w:hAnsi="Calibri" w:cs="Calibri"/>
        <w:sz w:val="16"/>
      </w:rPr>
      <w:t xml:space="preserve"> 210 6032 138 | f  210 6032 148 |info@genekor.com | www.genekor.com </w:t>
    </w:r>
    <w:r>
      <w:rPr>
        <w:rFonts w:ascii="Calibri" w:eastAsia="Calibri" w:hAnsi="Calibri" w:cs="Calibri"/>
        <w:sz w:val="16"/>
      </w:rPr>
      <w:tab/>
    </w:r>
    <w:r>
      <w:rPr>
        <w:rFonts w:ascii="Calibri" w:eastAsia="Calibri" w:hAnsi="Calibri" w:cs="Calibri"/>
        <w:sz w:val="18"/>
      </w:rPr>
      <w:t xml:space="preserve"> </w:t>
    </w:r>
  </w:p>
  <w:p w:rsidR="00F50C1B" w:rsidRDefault="003E52E7">
    <w:pPr>
      <w:tabs>
        <w:tab w:val="center" w:pos="1650"/>
        <w:tab w:val="center" w:pos="5722"/>
      </w:tabs>
      <w:spacing w:after="26" w:line="240" w:lineRule="auto"/>
      <w:ind w:left="0" w:right="0" w:firstLine="0"/>
      <w:jc w:val="left"/>
    </w:pPr>
    <w:r>
      <w:rPr>
        <w:rFonts w:ascii="Calibri" w:eastAsia="Calibri" w:hAnsi="Calibri" w:cs="Calibri"/>
        <w:sz w:val="22"/>
      </w:rPr>
      <w:tab/>
    </w:r>
    <w:r>
      <w:rPr>
        <w:rFonts w:ascii="Calibri" w:eastAsia="Calibri" w:hAnsi="Calibri" w:cs="Calibri"/>
        <w:sz w:val="16"/>
      </w:rPr>
      <w:t xml:space="preserve">52 </w:t>
    </w:r>
    <w:proofErr w:type="spellStart"/>
    <w:proofErr w:type="gramStart"/>
    <w:r>
      <w:rPr>
        <w:rFonts w:ascii="Calibri" w:eastAsia="Calibri" w:hAnsi="Calibri" w:cs="Calibri"/>
        <w:sz w:val="16"/>
      </w:rPr>
      <w:t>Spaton</w:t>
    </w:r>
    <w:proofErr w:type="spellEnd"/>
    <w:r>
      <w:rPr>
        <w:rFonts w:ascii="Calibri" w:eastAsia="Calibri" w:hAnsi="Calibri" w:cs="Calibri"/>
        <w:sz w:val="16"/>
      </w:rPr>
      <w:t xml:space="preserve">  Avenue</w:t>
    </w:r>
    <w:proofErr w:type="gramEnd"/>
    <w:r>
      <w:rPr>
        <w:rFonts w:ascii="Calibri" w:eastAsia="Calibri" w:hAnsi="Calibri" w:cs="Calibri"/>
        <w:sz w:val="16"/>
      </w:rPr>
      <w:t xml:space="preserve">, </w:t>
    </w:r>
    <w:proofErr w:type="spellStart"/>
    <w:r>
      <w:rPr>
        <w:rFonts w:ascii="Calibri" w:eastAsia="Calibri" w:hAnsi="Calibri" w:cs="Calibri"/>
        <w:sz w:val="16"/>
      </w:rPr>
      <w:t>Gerakas</w:t>
    </w:r>
    <w:proofErr w:type="spellEnd"/>
    <w:r>
      <w:rPr>
        <w:rFonts w:ascii="Calibri" w:eastAsia="Calibri" w:hAnsi="Calibri" w:cs="Calibri"/>
        <w:sz w:val="16"/>
      </w:rPr>
      <w:t xml:space="preserve"> 15344, Greece </w:t>
    </w:r>
    <w:r>
      <w:rPr>
        <w:rFonts w:ascii="Calibri" w:eastAsia="Calibri" w:hAnsi="Calibri" w:cs="Calibri"/>
        <w:sz w:val="16"/>
      </w:rPr>
      <w:tab/>
    </w:r>
    <w:r>
      <w:rPr>
        <w:rFonts w:ascii="Calibri" w:eastAsia="Calibri" w:hAnsi="Calibri" w:cs="Calibri"/>
        <w:sz w:val="18"/>
      </w:rPr>
      <w:t xml:space="preserve"> </w: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632460</wp:posOffset>
              </wp:positionH>
              <wp:positionV relativeFrom="page">
                <wp:posOffset>9963912</wp:posOffset>
              </wp:positionV>
              <wp:extent cx="27432" cy="557784"/>
              <wp:effectExtent l="0" t="0" r="0" b="0"/>
              <wp:wrapSquare wrapText="bothSides"/>
              <wp:docPr id="2824" name="Group 2824"/>
              <wp:cNvGraphicFramePr/>
              <a:graphic xmlns:a="http://schemas.openxmlformats.org/drawingml/2006/main">
                <a:graphicData uri="http://schemas.microsoft.com/office/word/2010/wordprocessingGroup">
                  <wpg:wgp>
                    <wpg:cNvGrpSpPr/>
                    <wpg:grpSpPr>
                      <a:xfrm>
                        <a:off x="0" y="0"/>
                        <a:ext cx="27432" cy="557784"/>
                        <a:chOff x="0" y="0"/>
                        <a:chExt cx="27432" cy="557784"/>
                      </a:xfrm>
                    </wpg:grpSpPr>
                    <wps:wsp>
                      <wps:cNvPr id="2994" name="Shape 2994"/>
                      <wps:cNvSpPr/>
                      <wps:spPr>
                        <a:xfrm>
                          <a:off x="0" y="0"/>
                          <a:ext cx="27432" cy="557784"/>
                        </a:xfrm>
                        <a:custGeom>
                          <a:avLst/>
                          <a:gdLst/>
                          <a:ahLst/>
                          <a:cxnLst/>
                          <a:rect l="0" t="0" r="0" b="0"/>
                          <a:pathLst>
                            <a:path w="27432" h="557784">
                              <a:moveTo>
                                <a:pt x="0" y="0"/>
                              </a:moveTo>
                              <a:lnTo>
                                <a:pt x="27432" y="0"/>
                              </a:lnTo>
                              <a:lnTo>
                                <a:pt x="27432" y="557784"/>
                              </a:lnTo>
                              <a:lnTo>
                                <a:pt x="0" y="557784"/>
                              </a:lnTo>
                              <a:lnTo>
                                <a:pt x="0" y="0"/>
                              </a:lnTo>
                            </a:path>
                          </a:pathLst>
                        </a:custGeom>
                        <a:ln w="0" cap="flat">
                          <a:miter lim="127000"/>
                        </a:ln>
                      </wps:spPr>
                      <wps:style>
                        <a:lnRef idx="0">
                          <a:srgbClr val="000000">
                            <a:alpha val="0"/>
                          </a:srgbClr>
                        </a:lnRef>
                        <a:fillRef idx="1">
                          <a:srgbClr val="009B97"/>
                        </a:fillRef>
                        <a:effectRef idx="0">
                          <a:scrgbClr r="0" g="0" b="0"/>
                        </a:effectRef>
                        <a:fontRef idx="none"/>
                      </wps:style>
                      <wps:bodyPr/>
                    </wps:wsp>
                  </wpg:wgp>
                </a:graphicData>
              </a:graphic>
            </wp:anchor>
          </w:drawing>
        </mc:Choice>
        <mc:Fallback>
          <w:pict>
            <v:group w14:anchorId="52A57A85" id="Group 2824" o:spid="_x0000_s1026" style="position:absolute;margin-left:49.8pt;margin-top:784.55pt;width:2.15pt;height:43.9pt;z-index:251662336;mso-position-horizontal-relative:page;mso-position-vertical-relative:page" coordsize="274,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">
              <v:shape id="Shape 2994" o:spid="_x0000_s1027" style="position:absolute;width:274;height:5577;visibility:visible;mso-wrap-style:square;v-text-anchor:top" coordsize="27432,557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VeMQA&#10;AADdAAAADwAAAGRycy9kb3ducmV2LnhtbESP0WrCQBRE34X+w3ILvumm0oqJWaW0COKTxn7Abfaa&#10;hGTvht1tjH59Vyj0cZiZM0y+HU0nBnK+sazgZZ6AIC6tbrhS8HXezVYgfEDW2FkmBTfysN08TXLM&#10;tL3yiYYiVCJC2GeooA6hz6T0ZU0G/dz2xNG7WGcwROkqqR1eI9x0cpEkS2mw4bhQY08fNZVt8WMU&#10;dPYwtCkdtOvp/n10u/TzrdBKTZ/H9zWIQGP4D/+191rBIk1f4fE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5FXjEAAAA3QAAAA8AAAAAAAAAAAAAAAAAmAIAAGRycy9k&#10;b3ducmV2LnhtbFBLBQYAAAAABAAEAPUAAACJAwAAAAA=&#10;" path="m,l27432,r,557784l,557784,,e" fillcolor="#009b97" stroked="f" strokeweight="0">
                <v:stroke miterlimit="83231f" joinstyle="miter"/>
                <v:path arrowok="t" textboxrect="0,0,27432,557784"/>
              </v:shape>
              <w10:wrap type="square" anchorx="page" anchory="page"/>
            </v:group>
          </w:pict>
        </mc:Fallback>
      </mc:AlternateContent>
    </w:r>
  </w:p>
  <w:p w:rsidR="00F50C1B" w:rsidRDefault="003E52E7">
    <w:pPr>
      <w:tabs>
        <w:tab w:val="center" w:pos="2058"/>
        <w:tab w:val="center" w:pos="9215"/>
      </w:tabs>
      <w:spacing w:after="56" w:line="240" w:lineRule="auto"/>
      <w:ind w:left="0" w:right="0" w:firstLine="0"/>
      <w:jc w:val="left"/>
    </w:pPr>
    <w:r>
      <w:rPr>
        <w:rFonts w:ascii="Calibri" w:eastAsia="Calibri" w:hAnsi="Calibri" w:cs="Calibri"/>
        <w:sz w:val="22"/>
      </w:rPr>
      <w:tab/>
    </w:r>
    <w:r>
      <w:rPr>
        <w:rFonts w:ascii="Calibri" w:eastAsia="Calibri" w:hAnsi="Calibri" w:cs="Calibri"/>
        <w:sz w:val="16"/>
      </w:rPr>
      <w:t>General Electronic Commercial Registry Nr.7856001000</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18"/>
      </w:rPr>
      <w:t xml:space="preserve">Genekor.ICF_V.6.2021 </w:t>
    </w:r>
  </w:p>
  <w:p w:rsidR="00F50C1B" w:rsidRDefault="003E52E7">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B" w:rsidRDefault="003E52E7">
    <w:pPr>
      <w:spacing w:after="45" w:line="240" w:lineRule="auto"/>
      <w:ind w:left="0" w:right="0" w:firstLine="0"/>
      <w:jc w:val="right"/>
    </w:pPr>
    <w:r>
      <w:rPr>
        <w:rFonts w:ascii="Calibri" w:eastAsia="Calibri" w:hAnsi="Calibri" w:cs="Calibri"/>
        <w:sz w:val="22"/>
      </w:rPr>
      <w:t xml:space="preserve">Page </w:t>
    </w:r>
    <w:r>
      <w:rPr>
        <w:rFonts w:ascii="Calibri" w:eastAsia="Calibri" w:hAnsi="Calibri" w:cs="Calibri"/>
        <w:b/>
        <w:sz w:val="22"/>
      </w:rPr>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w:t>
    </w:r>
    <w:r>
      <w:rPr>
        <w:rFonts w:ascii="Calibri" w:eastAsia="Calibri" w:hAnsi="Calibri" w:cs="Calibri"/>
        <w:sz w:val="22"/>
      </w:rPr>
      <w:t xml:space="preserve"> of </w:t>
    </w:r>
    <w:r>
      <w:fldChar w:fldCharType="begin"/>
    </w:r>
    <w:r>
      <w:instrText xml:space="preserve"> NUMPAGES   \* MERGEFORMAT </w:instrText>
    </w:r>
    <w:r>
      <w:fldChar w:fldCharType="separate"/>
    </w:r>
    <w:r>
      <w:rPr>
        <w:rFonts w:ascii="Calibri" w:eastAsia="Calibri" w:hAnsi="Calibri" w:cs="Calibri"/>
        <w:b/>
        <w:sz w:val="22"/>
      </w:rPr>
      <w:t>3</w:t>
    </w:r>
    <w:r>
      <w:rPr>
        <w:rFonts w:ascii="Calibri" w:eastAsia="Calibri" w:hAnsi="Calibri" w:cs="Calibri"/>
        <w:b/>
        <w:sz w:val="22"/>
      </w:rPr>
      <w:fldChar w:fldCharType="end"/>
    </w:r>
    <w:r>
      <w:rPr>
        <w:rFonts w:ascii="Calibri" w:eastAsia="Calibri" w:hAnsi="Calibri" w:cs="Calibri"/>
        <w:sz w:val="22"/>
      </w:rPr>
      <w:t xml:space="preserve"> </w:t>
    </w:r>
  </w:p>
  <w:p w:rsidR="00F50C1B" w:rsidRDefault="003E52E7">
    <w:pPr>
      <w:spacing w:after="19" w:line="238" w:lineRule="auto"/>
      <w:ind w:left="2" w:right="4297" w:firstLine="0"/>
      <w:jc w:val="left"/>
    </w:pPr>
    <w:r>
      <w:rPr>
        <w:rFonts w:ascii="Calibri" w:eastAsia="Calibri" w:hAnsi="Calibri" w:cs="Calibri"/>
        <w:sz w:val="18"/>
      </w:rPr>
      <w:t xml:space="preserve"> </w:t>
    </w:r>
    <w:r>
      <w:rPr>
        <w:rFonts w:ascii="Calibri" w:eastAsia="Calibri" w:hAnsi="Calibri" w:cs="Calibri"/>
        <w:sz w:val="18"/>
      </w:rPr>
      <w:tab/>
      <w:t xml:space="preserve"> </w:t>
    </w:r>
    <w:proofErr w:type="gramStart"/>
    <w:r>
      <w:rPr>
        <w:rFonts w:ascii="Calibri" w:eastAsia="Calibri" w:hAnsi="Calibri" w:cs="Calibri"/>
        <w:sz w:val="16"/>
      </w:rPr>
      <w:t>t</w:t>
    </w:r>
    <w:proofErr w:type="gramEnd"/>
    <w:r>
      <w:rPr>
        <w:rFonts w:ascii="Calibri" w:eastAsia="Calibri" w:hAnsi="Calibri" w:cs="Calibri"/>
        <w:sz w:val="16"/>
      </w:rPr>
      <w:t xml:space="preserve"> 210 6032 138 | f  210 6032 148 |info@genekor.com | www</w:t>
    </w:r>
    <w:r>
      <w:rPr>
        <w:rFonts w:ascii="Calibri" w:eastAsia="Calibri" w:hAnsi="Calibri" w:cs="Calibri"/>
        <w:sz w:val="16"/>
      </w:rPr>
      <w:t xml:space="preserve">.genekor.com </w:t>
    </w:r>
    <w:r>
      <w:rPr>
        <w:rFonts w:ascii="Calibri" w:eastAsia="Calibri" w:hAnsi="Calibri" w:cs="Calibri"/>
        <w:sz w:val="16"/>
      </w:rPr>
      <w:tab/>
    </w:r>
    <w:r>
      <w:rPr>
        <w:rFonts w:ascii="Calibri" w:eastAsia="Calibri" w:hAnsi="Calibri" w:cs="Calibri"/>
        <w:sz w:val="18"/>
      </w:rPr>
      <w:t xml:space="preserve"> </w:t>
    </w:r>
  </w:p>
  <w:p w:rsidR="00F50C1B" w:rsidRDefault="003E52E7">
    <w:pPr>
      <w:tabs>
        <w:tab w:val="center" w:pos="1650"/>
        <w:tab w:val="center" w:pos="5722"/>
      </w:tabs>
      <w:spacing w:after="26" w:line="240" w:lineRule="auto"/>
      <w:ind w:left="0" w:right="0" w:firstLine="0"/>
      <w:jc w:val="left"/>
    </w:pPr>
    <w:r>
      <w:rPr>
        <w:rFonts w:ascii="Calibri" w:eastAsia="Calibri" w:hAnsi="Calibri" w:cs="Calibri"/>
        <w:sz w:val="22"/>
      </w:rPr>
      <w:tab/>
    </w:r>
    <w:r>
      <w:rPr>
        <w:rFonts w:ascii="Calibri" w:eastAsia="Calibri" w:hAnsi="Calibri" w:cs="Calibri"/>
        <w:sz w:val="16"/>
      </w:rPr>
      <w:t xml:space="preserve">52 </w:t>
    </w:r>
    <w:proofErr w:type="spellStart"/>
    <w:proofErr w:type="gramStart"/>
    <w:r>
      <w:rPr>
        <w:rFonts w:ascii="Calibri" w:eastAsia="Calibri" w:hAnsi="Calibri" w:cs="Calibri"/>
        <w:sz w:val="16"/>
      </w:rPr>
      <w:t>Spaton</w:t>
    </w:r>
    <w:proofErr w:type="spellEnd"/>
    <w:r>
      <w:rPr>
        <w:rFonts w:ascii="Calibri" w:eastAsia="Calibri" w:hAnsi="Calibri" w:cs="Calibri"/>
        <w:sz w:val="16"/>
      </w:rPr>
      <w:t xml:space="preserve">  Avenue</w:t>
    </w:r>
    <w:proofErr w:type="gramEnd"/>
    <w:r>
      <w:rPr>
        <w:rFonts w:ascii="Calibri" w:eastAsia="Calibri" w:hAnsi="Calibri" w:cs="Calibri"/>
        <w:sz w:val="16"/>
      </w:rPr>
      <w:t xml:space="preserve">, </w:t>
    </w:r>
    <w:proofErr w:type="spellStart"/>
    <w:r>
      <w:rPr>
        <w:rFonts w:ascii="Calibri" w:eastAsia="Calibri" w:hAnsi="Calibri" w:cs="Calibri"/>
        <w:sz w:val="16"/>
      </w:rPr>
      <w:t>Gerakas</w:t>
    </w:r>
    <w:proofErr w:type="spellEnd"/>
    <w:r>
      <w:rPr>
        <w:rFonts w:ascii="Calibri" w:eastAsia="Calibri" w:hAnsi="Calibri" w:cs="Calibri"/>
        <w:sz w:val="16"/>
      </w:rPr>
      <w:t xml:space="preserve"> 15344, Greece </w:t>
    </w:r>
    <w:r>
      <w:rPr>
        <w:rFonts w:ascii="Calibri" w:eastAsia="Calibri" w:hAnsi="Calibri" w:cs="Calibri"/>
        <w:sz w:val="16"/>
      </w:rPr>
      <w:tab/>
    </w:r>
    <w:r>
      <w:rPr>
        <w:rFonts w:ascii="Calibri" w:eastAsia="Calibri" w:hAnsi="Calibri" w:cs="Calibri"/>
        <w:sz w:val="18"/>
      </w:rPr>
      <w:t xml:space="preserve"> </w: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632460</wp:posOffset>
              </wp:positionH>
              <wp:positionV relativeFrom="page">
                <wp:posOffset>9963912</wp:posOffset>
              </wp:positionV>
              <wp:extent cx="27432" cy="557784"/>
              <wp:effectExtent l="0" t="0" r="0" b="0"/>
              <wp:wrapSquare wrapText="bothSides"/>
              <wp:docPr id="2741" name="Group 2741"/>
              <wp:cNvGraphicFramePr/>
              <a:graphic xmlns:a="http://schemas.openxmlformats.org/drawingml/2006/main">
                <a:graphicData uri="http://schemas.microsoft.com/office/word/2010/wordprocessingGroup">
                  <wpg:wgp>
                    <wpg:cNvGrpSpPr/>
                    <wpg:grpSpPr>
                      <a:xfrm>
                        <a:off x="0" y="0"/>
                        <a:ext cx="27432" cy="557784"/>
                        <a:chOff x="0" y="0"/>
                        <a:chExt cx="27432" cy="557784"/>
                      </a:xfrm>
                    </wpg:grpSpPr>
                    <wps:wsp>
                      <wps:cNvPr id="2993" name="Shape 2993"/>
                      <wps:cNvSpPr/>
                      <wps:spPr>
                        <a:xfrm>
                          <a:off x="0" y="0"/>
                          <a:ext cx="27432" cy="557784"/>
                        </a:xfrm>
                        <a:custGeom>
                          <a:avLst/>
                          <a:gdLst/>
                          <a:ahLst/>
                          <a:cxnLst/>
                          <a:rect l="0" t="0" r="0" b="0"/>
                          <a:pathLst>
                            <a:path w="27432" h="557784">
                              <a:moveTo>
                                <a:pt x="0" y="0"/>
                              </a:moveTo>
                              <a:lnTo>
                                <a:pt x="27432" y="0"/>
                              </a:lnTo>
                              <a:lnTo>
                                <a:pt x="27432" y="557784"/>
                              </a:lnTo>
                              <a:lnTo>
                                <a:pt x="0" y="557784"/>
                              </a:lnTo>
                              <a:lnTo>
                                <a:pt x="0" y="0"/>
                              </a:lnTo>
                            </a:path>
                          </a:pathLst>
                        </a:custGeom>
                        <a:ln w="0" cap="flat">
                          <a:miter lim="127000"/>
                        </a:ln>
                      </wps:spPr>
                      <wps:style>
                        <a:lnRef idx="0">
                          <a:srgbClr val="000000">
                            <a:alpha val="0"/>
                          </a:srgbClr>
                        </a:lnRef>
                        <a:fillRef idx="1">
                          <a:srgbClr val="009B97"/>
                        </a:fillRef>
                        <a:effectRef idx="0">
                          <a:scrgbClr r="0" g="0" b="0"/>
                        </a:effectRef>
                        <a:fontRef idx="none"/>
                      </wps:style>
                      <wps:bodyPr/>
                    </wps:wsp>
                  </wpg:wgp>
                </a:graphicData>
              </a:graphic>
            </wp:anchor>
          </w:drawing>
        </mc:Choice>
        <mc:Fallback>
          <w:pict>
            <v:group w14:anchorId="5DAE9663" id="Group 2741" o:spid="_x0000_s1026" style="position:absolute;margin-left:49.8pt;margin-top:784.55pt;width:2.15pt;height:43.9pt;z-index:251663360;mso-position-horizontal-relative:page;mso-position-vertical-relative:page" coordsize="274,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">
              <v:shape id="Shape 2993" o:spid="_x0000_s1027" style="position:absolute;width:274;height:5577;visibility:visible;mso-wrap-style:square;v-text-anchor:top" coordsize="27432,557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NDMQA&#10;AADdAAAADwAAAGRycy9kb3ducmV2LnhtbESP0WrCQBRE34X+w3ILvummloqJWaW0COKTxn7Abfaa&#10;hGTvht1tjH59Vyj0cZiZM0y+HU0nBnK+sazgZZ6AIC6tbrhS8HXezVYgfEDW2FkmBTfysN08TXLM&#10;tL3yiYYiVCJC2GeooA6hz6T0ZU0G/dz2xNG7WGcwROkqqR1eI9x0cpEkS2mw4bhQY08fNZVt8WMU&#10;dPYwtCkdtOvp/n10u/TzrdBKTZ/H9zWIQGP4D/+191rBIk1f4fE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QjQzEAAAA3QAAAA8AAAAAAAAAAAAAAAAAmAIAAGRycy9k&#10;b3ducmV2LnhtbFBLBQYAAAAABAAEAPUAAACJAwAAAAA=&#10;" path="m,l27432,r,557784l,557784,,e" fillcolor="#009b97" stroked="f" strokeweight="0">
                <v:stroke miterlimit="83231f" joinstyle="miter"/>
                <v:path arrowok="t" textboxrect="0,0,27432,557784"/>
              </v:shape>
              <w10:wrap type="square" anchorx="page" anchory="page"/>
            </v:group>
          </w:pict>
        </mc:Fallback>
      </mc:AlternateContent>
    </w:r>
  </w:p>
  <w:p w:rsidR="00F50C1B" w:rsidRDefault="003E52E7">
    <w:pPr>
      <w:tabs>
        <w:tab w:val="center" w:pos="2058"/>
        <w:tab w:val="center" w:pos="9215"/>
      </w:tabs>
      <w:spacing w:after="56" w:line="240" w:lineRule="auto"/>
      <w:ind w:left="0" w:right="0" w:firstLine="0"/>
      <w:jc w:val="left"/>
    </w:pPr>
    <w:r>
      <w:rPr>
        <w:rFonts w:ascii="Calibri" w:eastAsia="Calibri" w:hAnsi="Calibri" w:cs="Calibri"/>
        <w:sz w:val="22"/>
      </w:rPr>
      <w:tab/>
    </w:r>
    <w:r>
      <w:rPr>
        <w:rFonts w:ascii="Calibri" w:eastAsia="Calibri" w:hAnsi="Calibri" w:cs="Calibri"/>
        <w:sz w:val="16"/>
      </w:rPr>
      <w:t>General Electronic Commercial Registry Nr.7856001000</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18"/>
      </w:rPr>
      <w:t xml:space="preserve">Genekor.ICF_V.6.2021 </w:t>
    </w:r>
  </w:p>
  <w:p w:rsidR="00F50C1B" w:rsidRDefault="003E52E7">
    <w:pPr>
      <w:spacing w:after="0" w:line="240"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2E7" w:rsidRDefault="003E52E7">
      <w:pPr>
        <w:spacing w:after="0" w:line="240" w:lineRule="auto"/>
      </w:pPr>
      <w:r>
        <w:separator/>
      </w:r>
    </w:p>
  </w:footnote>
  <w:footnote w:type="continuationSeparator" w:id="0">
    <w:p w:rsidR="003E52E7" w:rsidRDefault="003E5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B" w:rsidRDefault="003E52E7">
    <w:pPr>
      <w:spacing w:after="243" w:line="240" w:lineRule="auto"/>
      <w:ind w:left="4106" w:right="0" w:firstLine="0"/>
      <w:jc w:val="left"/>
    </w:pPr>
    <w:r>
      <w:rPr>
        <w:rFonts w:ascii="Calibri" w:eastAsia="Calibri" w:hAnsi="Calibri" w:cs="Calibri"/>
        <w:sz w:val="22"/>
      </w:rPr>
      <w:t xml:space="preserve"> </w:t>
    </w:r>
    <w:r>
      <w:rPr>
        <w:noProof/>
      </w:rPr>
      <w:drawing>
        <wp:anchor distT="0" distB="0" distL="114300" distR="114300" simplePos="0" relativeHeight="251658240" behindDoc="0" locked="0" layoutInCell="1" allowOverlap="0">
          <wp:simplePos x="0" y="0"/>
          <wp:positionH relativeFrom="page">
            <wp:posOffset>991235</wp:posOffset>
          </wp:positionH>
          <wp:positionV relativeFrom="page">
            <wp:posOffset>317501</wp:posOffset>
          </wp:positionV>
          <wp:extent cx="2247782" cy="543559"/>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2247782" cy="543559"/>
                  </a:xfrm>
                  <a:prstGeom prst="rect">
                    <a:avLst/>
                  </a:prstGeom>
                </pic:spPr>
              </pic:pic>
            </a:graphicData>
          </a:graphic>
        </wp:anchor>
      </w:drawing>
    </w:r>
  </w:p>
  <w:p w:rsidR="00F50C1B" w:rsidRDefault="003E52E7">
    <w:pPr>
      <w:spacing w:after="0" w:line="240"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B" w:rsidRDefault="003E52E7">
    <w:pPr>
      <w:spacing w:after="243" w:line="240" w:lineRule="auto"/>
      <w:ind w:left="4106" w:right="0" w:firstLine="0"/>
      <w:jc w:val="left"/>
    </w:pPr>
    <w:r>
      <w:rPr>
        <w:rFonts w:ascii="Calibri" w:eastAsia="Calibri" w:hAnsi="Calibri" w:cs="Calibri"/>
        <w:sz w:val="22"/>
      </w:rPr>
      <w:t xml:space="preserve"> </w:t>
    </w:r>
    <w:r>
      <w:rPr>
        <w:noProof/>
      </w:rPr>
      <w:drawing>
        <wp:anchor distT="0" distB="0" distL="114300" distR="114300" simplePos="0" relativeHeight="251659264" behindDoc="0" locked="0" layoutInCell="1" allowOverlap="0">
          <wp:simplePos x="0" y="0"/>
          <wp:positionH relativeFrom="page">
            <wp:posOffset>991235</wp:posOffset>
          </wp:positionH>
          <wp:positionV relativeFrom="page">
            <wp:posOffset>317501</wp:posOffset>
          </wp:positionV>
          <wp:extent cx="2247782" cy="54355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2247782" cy="543559"/>
                  </a:xfrm>
                  <a:prstGeom prst="rect">
                    <a:avLst/>
                  </a:prstGeom>
                </pic:spPr>
              </pic:pic>
            </a:graphicData>
          </a:graphic>
        </wp:anchor>
      </w:drawing>
    </w:r>
  </w:p>
  <w:p w:rsidR="00F50C1B" w:rsidRDefault="003E52E7">
    <w:pPr>
      <w:spacing w:after="0" w:line="240"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B" w:rsidRDefault="003E52E7">
    <w:pPr>
      <w:spacing w:after="243" w:line="240" w:lineRule="auto"/>
      <w:ind w:left="4106" w:right="0" w:firstLine="0"/>
      <w:jc w:val="left"/>
    </w:pPr>
    <w:r>
      <w:rPr>
        <w:rFonts w:ascii="Calibri" w:eastAsia="Calibri" w:hAnsi="Calibri" w:cs="Calibri"/>
        <w:sz w:val="22"/>
      </w:rPr>
      <w:t xml:space="preserve"> </w:t>
    </w:r>
    <w:r>
      <w:rPr>
        <w:noProof/>
      </w:rPr>
      <w:drawing>
        <wp:anchor distT="0" distB="0" distL="114300" distR="114300" simplePos="0" relativeHeight="251660288" behindDoc="0" locked="0" layoutInCell="1" allowOverlap="0">
          <wp:simplePos x="0" y="0"/>
          <wp:positionH relativeFrom="page">
            <wp:posOffset>991235</wp:posOffset>
          </wp:positionH>
          <wp:positionV relativeFrom="page">
            <wp:posOffset>317501</wp:posOffset>
          </wp:positionV>
          <wp:extent cx="2247782" cy="54355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2247782" cy="543559"/>
                  </a:xfrm>
                  <a:prstGeom prst="rect">
                    <a:avLst/>
                  </a:prstGeom>
                </pic:spPr>
              </pic:pic>
            </a:graphicData>
          </a:graphic>
        </wp:anchor>
      </w:drawing>
    </w:r>
  </w:p>
  <w:p w:rsidR="00F50C1B" w:rsidRDefault="003E52E7">
    <w:pPr>
      <w:spacing w:after="0" w:line="240" w:lineRule="auto"/>
      <w:ind w:left="0" w:right="0" w:firstLine="0"/>
      <w:jc w:val="left"/>
    </w:pPr>
    <w:r>
      <w:rPr>
        <w:rFonts w:ascii="Calibri" w:eastAsia="Calibri" w:hAnsi="Calibri" w:cs="Calibri"/>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1B"/>
    <w:rsid w:val="003E52E7"/>
    <w:rsid w:val="00761A36"/>
    <w:rsid w:val="00F50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D2081-1684-4D28-9EB1-BF7A987D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351" w:lineRule="auto"/>
      <w:ind w:left="-4" w:right="419" w:hanging="10"/>
      <w:jc w:val="both"/>
    </w:pPr>
    <w:rPr>
      <w:rFonts w:ascii="Times New Roman" w:eastAsia="Times New Roman" w:hAnsi="Times New Roman" w:cs="Times New Roman"/>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A36"/>
    <w:pPr>
      <w:spacing w:before="100" w:beforeAutospacing="1" w:after="100" w:afterAutospacing="1" w:line="240" w:lineRule="auto"/>
      <w:ind w:left="0" w:right="0" w:firstLine="0"/>
      <w:jc w:val="left"/>
    </w:pPr>
    <w:rPr>
      <w:color w:val="auto"/>
      <w:sz w:val="24"/>
      <w:szCs w:val="24"/>
    </w:rPr>
  </w:style>
  <w:style w:type="character" w:styleId="Hyperlink">
    <w:name w:val="Hyperlink"/>
    <w:basedOn w:val="DefaultParagraphFont"/>
    <w:uiPriority w:val="99"/>
    <w:semiHidden/>
    <w:unhideWhenUsed/>
    <w:rsid w:val="00761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7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kor.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enekor.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enekor.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enekor.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uadmin</dc:creator>
  <cp:keywords/>
  <cp:lastModifiedBy>Microsoft account</cp:lastModifiedBy>
  <cp:revision>2</cp:revision>
  <dcterms:created xsi:type="dcterms:W3CDTF">2025-03-19T07:22:00Z</dcterms:created>
  <dcterms:modified xsi:type="dcterms:W3CDTF">2025-03-19T07:22:00Z</dcterms:modified>
</cp:coreProperties>
</file>